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D75C8" w:rsidRPr="000B2FB6" w:rsidRDefault="009D75C8" w:rsidP="009D75C8">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заключения договора на поставку </w:t>
      </w:r>
      <w:r w:rsidR="00FE1DE1">
        <w:t>н</w:t>
      </w:r>
      <w:r>
        <w:t>овогодних подарков для детей сотрудников</w:t>
      </w:r>
      <w:r w:rsidRPr="000B2FB6">
        <w:t xml:space="preserve"> </w:t>
      </w:r>
    </w:p>
    <w:p w:rsidR="009D75C8" w:rsidRPr="000B2FB6" w:rsidRDefault="009D75C8" w:rsidP="009D75C8">
      <w:pPr>
        <w:keepNext/>
        <w:spacing w:before="0"/>
        <w:jc w:val="center"/>
        <w:outlineLvl w:val="7"/>
      </w:pPr>
      <w:r w:rsidRPr="000B2FB6">
        <w:t>АН ДОО «Алмазик»</w:t>
      </w:r>
      <w:r>
        <w:t>.</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9D75C8" w:rsidRDefault="009D75C8" w:rsidP="009D75C8">
      <w:pPr>
        <w:keepNext/>
        <w:spacing w:before="0"/>
        <w:jc w:val="center"/>
        <w:outlineLvl w:val="7"/>
        <w:rPr>
          <w:b/>
          <w:caps/>
        </w:rPr>
      </w:pPr>
      <w: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8921AD" w:rsidRDefault="008921AD"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997A42">
        <w:t>8</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8921AD">
          <w:rPr>
            <w:b w:val="0"/>
            <w:noProof/>
            <w:webHidden/>
          </w:rPr>
          <w:t>4</w:t>
        </w:r>
        <w:r w:rsidR="00D144CE" w:rsidRPr="00D144CE">
          <w:rPr>
            <w:b w:val="0"/>
            <w:noProof/>
            <w:webHidden/>
          </w:rPr>
          <w:fldChar w:fldCharType="end"/>
        </w:r>
      </w:hyperlink>
    </w:p>
    <w:p w:rsidR="00D144CE" w:rsidRPr="00D144CE" w:rsidRDefault="00B53520">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sidR="008921AD">
          <w:rPr>
            <w:b w:val="0"/>
            <w:noProof/>
            <w:webHidden/>
          </w:rPr>
          <w:t>7</w:t>
        </w:r>
        <w:r w:rsidR="00D144CE" w:rsidRPr="00D144CE">
          <w:rPr>
            <w:b w:val="0"/>
            <w:noProof/>
            <w:webHidden/>
          </w:rPr>
          <w:fldChar w:fldCharType="end"/>
        </w:r>
      </w:hyperlink>
    </w:p>
    <w:p w:rsidR="00D144CE" w:rsidRPr="00D144CE" w:rsidRDefault="00B5352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sidR="008921AD">
          <w:rPr>
            <w:noProof/>
            <w:webHidden/>
          </w:rPr>
          <w:t>8</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sidR="008921AD">
          <w:rPr>
            <w:noProof/>
            <w:webHidden/>
          </w:rPr>
          <w:t>8</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sidR="008921AD">
          <w:rPr>
            <w:noProof/>
            <w:webHidden/>
          </w:rPr>
          <w:t>8</w:t>
        </w:r>
        <w:r w:rsidR="00D144CE" w:rsidRPr="00D144CE">
          <w:rPr>
            <w:noProof/>
            <w:webHidden/>
          </w:rPr>
          <w:fldChar w:fldCharType="end"/>
        </w:r>
      </w:hyperlink>
    </w:p>
    <w:p w:rsidR="00D144CE" w:rsidRPr="00D144CE" w:rsidRDefault="00B5352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sidR="008921AD">
          <w:rPr>
            <w:noProof/>
            <w:webHidden/>
          </w:rPr>
          <w:t>23</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sidR="008921AD">
          <w:rPr>
            <w:noProof/>
            <w:webHidden/>
          </w:rPr>
          <w:t>23</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sidR="008921AD">
          <w:rPr>
            <w:noProof/>
            <w:webHidden/>
          </w:rPr>
          <w:t>24</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sidR="008921AD">
          <w:rPr>
            <w:noProof/>
            <w:webHidden/>
          </w:rPr>
          <w:t>24</w:t>
        </w:r>
        <w:r w:rsidR="00D144CE" w:rsidRPr="00D144CE">
          <w:rPr>
            <w:noProof/>
            <w:webHidden/>
          </w:rPr>
          <w:fldChar w:fldCharType="end"/>
        </w:r>
      </w:hyperlink>
    </w:p>
    <w:p w:rsidR="00D144CE" w:rsidRPr="00D144CE" w:rsidRDefault="00B5352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sidR="008921AD">
          <w:rPr>
            <w:noProof/>
            <w:webHidden/>
          </w:rPr>
          <w:t>25</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sidR="008921AD">
          <w:rPr>
            <w:noProof/>
            <w:webHidden/>
          </w:rPr>
          <w:t>25</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sidR="008921AD">
          <w:rPr>
            <w:noProof/>
            <w:webHidden/>
          </w:rPr>
          <w:t>25</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sidR="008921AD">
          <w:rPr>
            <w:noProof/>
            <w:webHidden/>
          </w:rPr>
          <w:t>25</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sidR="008921AD">
          <w:rPr>
            <w:noProof/>
            <w:webHidden/>
          </w:rPr>
          <w:t>26</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sidR="008921AD">
          <w:rPr>
            <w:noProof/>
            <w:webHidden/>
          </w:rPr>
          <w:t>27</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sidR="008921AD">
          <w:rPr>
            <w:noProof/>
            <w:webHidden/>
          </w:rPr>
          <w:t>28</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sidR="008921AD">
          <w:rPr>
            <w:noProof/>
            <w:webHidden/>
          </w:rPr>
          <w:t>29</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sidR="008921AD">
          <w:rPr>
            <w:noProof/>
            <w:webHidden/>
          </w:rPr>
          <w:t>31</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sidR="008921AD">
          <w:rPr>
            <w:noProof/>
            <w:webHidden/>
          </w:rPr>
          <w:t>31</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sidR="008921AD">
          <w:rPr>
            <w:noProof/>
            <w:webHidden/>
          </w:rPr>
          <w:t>32</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sidR="008921AD">
          <w:rPr>
            <w:noProof/>
            <w:webHidden/>
          </w:rPr>
          <w:t>32</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sidR="008921AD">
          <w:rPr>
            <w:noProof/>
            <w:webHidden/>
          </w:rPr>
          <w:t>33</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sidR="008921AD">
          <w:rPr>
            <w:noProof/>
            <w:webHidden/>
          </w:rPr>
          <w:t>35</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sidR="008921AD">
          <w:rPr>
            <w:noProof/>
            <w:webHidden/>
          </w:rPr>
          <w:t>36</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sidR="008921AD">
          <w:rPr>
            <w:noProof/>
            <w:webHidden/>
          </w:rPr>
          <w:t>37</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sidR="008921AD">
          <w:rPr>
            <w:noProof/>
            <w:webHidden/>
          </w:rPr>
          <w:t>40</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sidR="008921AD">
          <w:rPr>
            <w:noProof/>
            <w:webHidden/>
          </w:rPr>
          <w:t>40</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sidR="008921AD">
          <w:rPr>
            <w:noProof/>
            <w:webHidden/>
          </w:rPr>
          <w:t>41</w:t>
        </w:r>
        <w:r w:rsidR="00D144CE" w:rsidRPr="00D144CE">
          <w:rPr>
            <w:noProof/>
            <w:webHidden/>
          </w:rPr>
          <w:fldChar w:fldCharType="end"/>
        </w:r>
      </w:hyperlink>
    </w:p>
    <w:p w:rsidR="00D144CE" w:rsidRPr="00D144CE" w:rsidRDefault="00B5352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sidR="008921AD">
          <w:rPr>
            <w:noProof/>
            <w:webHidden/>
          </w:rPr>
          <w:t>42</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sidR="008921AD">
          <w:rPr>
            <w:noProof/>
            <w:webHidden/>
          </w:rPr>
          <w:t>42</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sidR="008921AD">
          <w:rPr>
            <w:noProof/>
            <w:webHidden/>
          </w:rPr>
          <w:t>42</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sidR="008921AD">
          <w:rPr>
            <w:noProof/>
            <w:webHidden/>
          </w:rPr>
          <w:t>43</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sidR="008921AD">
          <w:rPr>
            <w:noProof/>
            <w:webHidden/>
          </w:rPr>
          <w:t>45</w:t>
        </w:r>
        <w:r w:rsidR="00D144CE" w:rsidRPr="00D144CE">
          <w:rPr>
            <w:noProof/>
            <w:webHidden/>
          </w:rPr>
          <w:fldChar w:fldCharType="end"/>
        </w:r>
      </w:hyperlink>
    </w:p>
    <w:p w:rsidR="00D144CE" w:rsidRPr="00D144CE" w:rsidRDefault="00B5352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sidR="008921AD">
          <w:rPr>
            <w:noProof/>
            <w:webHidden/>
          </w:rPr>
          <w:t>45</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sidR="008921AD">
          <w:rPr>
            <w:noProof/>
            <w:webHidden/>
          </w:rPr>
          <w:t>45</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sidR="008921AD">
          <w:rPr>
            <w:noProof/>
            <w:webHidden/>
          </w:rPr>
          <w:t>46</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sidR="008921AD">
          <w:rPr>
            <w:noProof/>
            <w:webHidden/>
          </w:rPr>
          <w:t>46</w:t>
        </w:r>
        <w:r w:rsidR="00D144CE" w:rsidRPr="00D144CE">
          <w:rPr>
            <w:noProof/>
            <w:webHidden/>
          </w:rPr>
          <w:fldChar w:fldCharType="end"/>
        </w:r>
      </w:hyperlink>
    </w:p>
    <w:p w:rsidR="00D144CE" w:rsidRPr="00D144CE" w:rsidRDefault="00B5352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sidR="008921AD">
          <w:rPr>
            <w:noProof/>
            <w:webHidden/>
          </w:rPr>
          <w:t>47</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sidR="008921AD">
          <w:rPr>
            <w:noProof/>
            <w:webHidden/>
          </w:rPr>
          <w:t>47</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sidR="008921AD">
          <w:rPr>
            <w:noProof/>
            <w:webHidden/>
          </w:rPr>
          <w:t>49</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sidR="008921AD">
          <w:rPr>
            <w:noProof/>
            <w:webHidden/>
          </w:rPr>
          <w:t>50</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sidR="008921AD">
          <w:rPr>
            <w:noProof/>
            <w:webHidden/>
          </w:rPr>
          <w:t>51</w:t>
        </w:r>
        <w:r w:rsidR="00D144CE" w:rsidRPr="00D144CE">
          <w:rPr>
            <w:noProof/>
            <w:webHidden/>
          </w:rPr>
          <w:fldChar w:fldCharType="end"/>
        </w:r>
      </w:hyperlink>
    </w:p>
    <w:p w:rsidR="00D144CE" w:rsidRPr="00D144CE" w:rsidRDefault="00B5352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sidR="008921AD">
          <w:rPr>
            <w:noProof/>
            <w:webHidden/>
          </w:rPr>
          <w:t>51</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sidR="008921AD">
          <w:rPr>
            <w:noProof/>
            <w:webHidden/>
          </w:rPr>
          <w:t>51</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sidR="008921AD">
          <w:rPr>
            <w:noProof/>
            <w:webHidden/>
          </w:rPr>
          <w:t>52</w:t>
        </w:r>
        <w:r w:rsidR="00D144CE" w:rsidRPr="00D144CE">
          <w:rPr>
            <w:noProof/>
            <w:webHidden/>
          </w:rPr>
          <w:fldChar w:fldCharType="end"/>
        </w:r>
      </w:hyperlink>
    </w:p>
    <w:p w:rsidR="00D144CE" w:rsidRPr="00D144CE" w:rsidRDefault="00B5352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sidR="008921AD">
          <w:rPr>
            <w:noProof/>
            <w:webHidden/>
          </w:rPr>
          <w:t>54</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sidR="008921AD">
          <w:rPr>
            <w:noProof/>
            <w:webHidden/>
          </w:rPr>
          <w:t>54</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sidR="008921AD">
          <w:rPr>
            <w:noProof/>
            <w:webHidden/>
          </w:rPr>
          <w:t>55</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sidR="008921AD">
          <w:rPr>
            <w:noProof/>
            <w:webHidden/>
          </w:rPr>
          <w:t>59</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sidR="008921AD">
          <w:rPr>
            <w:noProof/>
            <w:webHidden/>
          </w:rPr>
          <w:t>60</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sidR="008921AD">
          <w:rPr>
            <w:noProof/>
            <w:webHidden/>
          </w:rPr>
          <w:t>62</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sidR="008921AD">
          <w:rPr>
            <w:noProof/>
            <w:webHidden/>
          </w:rPr>
          <w:t>68</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sidR="008921AD">
          <w:rPr>
            <w:noProof/>
            <w:webHidden/>
          </w:rPr>
          <w:t>73</w:t>
        </w:r>
        <w:r w:rsidR="00D144CE" w:rsidRPr="00D144CE">
          <w:rPr>
            <w:noProof/>
            <w:webHidden/>
          </w:rPr>
          <w:fldChar w:fldCharType="end"/>
        </w:r>
      </w:hyperlink>
    </w:p>
    <w:p w:rsidR="00D144CE" w:rsidRPr="008C0CAC" w:rsidRDefault="00B53520">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sidR="008921AD">
          <w:rPr>
            <w:noProof/>
            <w:webHidden/>
          </w:rPr>
          <w:t>74</w:t>
        </w:r>
        <w:r w:rsidR="00D144CE" w:rsidRPr="008C0CAC">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sidR="008921AD">
          <w:rPr>
            <w:noProof/>
            <w:webHidden/>
          </w:rPr>
          <w:t>74</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sidR="008921AD">
          <w:rPr>
            <w:noProof/>
            <w:webHidden/>
          </w:rPr>
          <w:t>75</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sidR="008921AD">
          <w:rPr>
            <w:noProof/>
            <w:webHidden/>
          </w:rPr>
          <w:t>77</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sidR="008921AD">
          <w:rPr>
            <w:noProof/>
            <w:webHidden/>
          </w:rPr>
          <w:t>78</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sidR="008921AD">
          <w:rPr>
            <w:noProof/>
            <w:webHidden/>
          </w:rPr>
          <w:t>79</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sidR="008921AD">
          <w:rPr>
            <w:noProof/>
            <w:webHidden/>
          </w:rPr>
          <w:t>81</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sidR="008921AD">
          <w:rPr>
            <w:noProof/>
            <w:webHidden/>
          </w:rPr>
          <w:t>83</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sidR="008921AD">
          <w:rPr>
            <w:noProof/>
            <w:webHidden/>
          </w:rPr>
          <w:t>89</w:t>
        </w:r>
        <w:r w:rsidR="00D144CE" w:rsidRPr="00D144CE">
          <w:rPr>
            <w:noProof/>
            <w:webHidden/>
          </w:rPr>
          <w:fldChar w:fldCharType="end"/>
        </w:r>
      </w:hyperlink>
    </w:p>
    <w:p w:rsidR="00D144CE" w:rsidRPr="00D144CE" w:rsidRDefault="00B5352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sidR="008921AD">
          <w:rPr>
            <w:noProof/>
            <w:webHidden/>
          </w:rPr>
          <w:t>90</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sidR="008921AD">
          <w:rPr>
            <w:noProof/>
            <w:webHidden/>
          </w:rPr>
          <w:t>90</w:t>
        </w:r>
        <w:r w:rsidR="00D144CE" w:rsidRPr="00D144CE">
          <w:rPr>
            <w:noProof/>
            <w:webHidden/>
          </w:rPr>
          <w:fldChar w:fldCharType="end"/>
        </w:r>
      </w:hyperlink>
    </w:p>
    <w:p w:rsidR="00D144CE" w:rsidRPr="00D144CE" w:rsidRDefault="00B53520">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sidR="008921AD">
          <w:rPr>
            <w:noProof/>
            <w:webHidden/>
          </w:rPr>
          <w:t>97</w:t>
        </w:r>
        <w:r w:rsidR="00D144CE" w:rsidRPr="00D144CE">
          <w:rPr>
            <w:noProof/>
            <w:webHidden/>
          </w:rPr>
          <w:fldChar w:fldCharType="end"/>
        </w:r>
      </w:hyperlink>
    </w:p>
    <w:p w:rsidR="00D144CE" w:rsidRDefault="00B53520">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sidR="008921AD">
          <w:rPr>
            <w:noProof/>
            <w:webHidden/>
          </w:rPr>
          <w:t>101</w:t>
        </w:r>
        <w:r w:rsidR="00D144CE" w:rsidRPr="00D144CE">
          <w:rPr>
            <w:noProof/>
            <w:webHidden/>
          </w:rPr>
          <w:fldChar w:fldCharType="end"/>
        </w:r>
      </w:hyperlink>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1079D3">
        <w:t>102</w:t>
      </w:r>
    </w:p>
    <w:p w:rsidR="008C0CAC" w:rsidRPr="008C0CAC" w:rsidRDefault="008C0CAC" w:rsidP="008C0CAC">
      <w:r w:rsidRPr="008C0CAC">
        <w:t xml:space="preserve">ПРИЛОЖЕНИЕ 5: Обязательные требования </w:t>
      </w:r>
      <w:r w:rsidR="00897303">
        <w:t>к участнику закупки……………………….107</w:t>
      </w:r>
    </w:p>
    <w:p w:rsidR="008C0CAC" w:rsidRPr="008C0CAC" w:rsidRDefault="008C0CAC" w:rsidP="008C0CAC">
      <w:pPr>
        <w:tabs>
          <w:tab w:val="left" w:pos="709"/>
          <w:tab w:val="right" w:leader="dot" w:pos="10195"/>
        </w:tabs>
      </w:pPr>
      <w:r w:rsidRPr="008C0CAC">
        <w:t>ПРИЛОЖЕНИЕ 6: Порядок проведения понижающего коэффициента…………………...115</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714027" w:rsidRPr="00D8766A" w:rsidRDefault="00714027" w:rsidP="008C0CAC">
      <w:pPr>
        <w:rPr>
          <w:b/>
          <w:caps/>
        </w:rPr>
      </w:pPr>
      <w:r w:rsidRPr="00D8766A">
        <w:rPr>
          <w:b/>
          <w:caps/>
        </w:rPr>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8921AD">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lastRenderedPageBreak/>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FE1DE1" w:rsidP="00FE1DE1">
            <w:pPr>
              <w:spacing w:before="60" w:after="60"/>
            </w:pPr>
            <w:r>
              <w:t>Поставка н</w:t>
            </w:r>
            <w:r w:rsidR="009D75C8">
              <w:t>овогодних подарков для детей работников</w:t>
            </w:r>
            <w:r w:rsidR="009D75C8" w:rsidRPr="003055E3">
              <w:t xml:space="preserve"> АН ДОО «Алмазик»</w:t>
            </w:r>
            <w:r>
              <w:t>.</w:t>
            </w:r>
            <w:r w:rsidR="009D75C8" w:rsidRPr="003055E3">
              <w:t xml:space="preserve"> </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C43B3C" w:rsidRDefault="00F46DF0">
            <w:pPr>
              <w:spacing w:before="60" w:after="60"/>
            </w:pPr>
            <w:r w:rsidRPr="00C43B3C">
              <w:t>Одноэтапная.</w:t>
            </w:r>
          </w:p>
          <w:p w:rsidR="00F46DF0" w:rsidRPr="000805DF" w:rsidRDefault="00F46DF0">
            <w:pPr>
              <w:spacing w:before="60" w:after="60"/>
            </w:pP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055B2E" w:rsidRPr="0051240D" w:rsidRDefault="00055B2E" w:rsidP="00055B2E">
            <w:pPr>
              <w:spacing w:before="60" w:after="60"/>
            </w:pPr>
            <w:r w:rsidRPr="0051240D">
              <w:t xml:space="preserve">Однолотовая </w:t>
            </w:r>
          </w:p>
          <w:p w:rsidR="00714027" w:rsidRPr="00C339E5" w:rsidRDefault="00714027">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48046D" w:rsidRDefault="0048046D" w:rsidP="0048046D">
            <w:pPr>
              <w:spacing w:before="60" w:after="60"/>
              <w:rPr>
                <w:i/>
                <w:highlight w:val="yellow"/>
              </w:rPr>
            </w:pPr>
            <w:r w:rsidRPr="0051240D">
              <w:t>С возможностью подачи альтернативных предложений</w:t>
            </w:r>
            <w:r w:rsidR="00470605">
              <w:t>.</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555B60">
            <w:pPr>
              <w:spacing w:before="60" w:after="60"/>
            </w:pPr>
            <w:r>
              <w:t>С возможностью</w:t>
            </w:r>
            <w:r w:rsidR="00714027" w:rsidRPr="00C43B3C">
              <w:t xml:space="preserve">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EF7D2F" w:rsidRPr="0051240D" w:rsidRDefault="00EF7D2F" w:rsidP="00EF7D2F">
            <w:pPr>
              <w:spacing w:before="60" w:after="60"/>
            </w:pPr>
            <w:r w:rsidRPr="0051240D">
              <w:t>С возможностью проведения переторжки.</w:t>
            </w:r>
          </w:p>
          <w:p w:rsidR="00714027" w:rsidRDefault="00714027" w:rsidP="00EF7D2F">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393EDB" w:rsidP="00393EDB">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Default="00393EDB" w:rsidP="00393EDB">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w:t>
            </w:r>
            <w:bookmarkStart w:id="30" w:name="_GoBack"/>
            <w:bookmarkEnd w:id="30"/>
            <w:r w:rsidRPr="00257A4E">
              <w:t>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FD01BF" w:rsidRDefault="00393EDB" w:rsidP="00FD01BF">
            <w:pPr>
              <w:tabs>
                <w:tab w:val="right" w:pos="5845"/>
              </w:tabs>
              <w:spacing w:before="60" w:after="60"/>
            </w:pPr>
            <w:r>
              <w:t>Контактное лицо (Ф.И.О.):</w:t>
            </w:r>
            <w:r w:rsidRPr="000805DF">
              <w:t xml:space="preserve"> </w:t>
            </w:r>
            <w:r w:rsidR="009D75C8">
              <w:t>Сафронова Наталья Владим</w:t>
            </w:r>
            <w:r w:rsidR="00D02923" w:rsidRPr="00D02923">
              <w:t>и</w:t>
            </w:r>
            <w:r w:rsidR="009D75C8">
              <w:t>ровна</w:t>
            </w:r>
            <w:r w:rsidR="00FD01BF">
              <w:t xml:space="preserve"> </w:t>
            </w:r>
          </w:p>
          <w:p w:rsidR="00FD01BF" w:rsidRDefault="00FD01BF" w:rsidP="00FD01BF">
            <w:pPr>
              <w:tabs>
                <w:tab w:val="right" w:pos="5845"/>
              </w:tabs>
              <w:spacing w:before="60" w:after="60"/>
            </w:pPr>
            <w:r>
              <w:t>Номер контактного телефона: 8-41136-4-38-81</w:t>
            </w:r>
          </w:p>
          <w:p w:rsidR="00F7089F" w:rsidRDefault="00F7089F" w:rsidP="009D75C8">
            <w:pPr>
              <w:tabs>
                <w:tab w:val="right" w:pos="5845"/>
              </w:tabs>
              <w:spacing w:before="60" w:after="60"/>
            </w:pPr>
          </w:p>
          <w:p w:rsidR="00FD01BF" w:rsidRDefault="00FD01BF" w:rsidP="009D75C8">
            <w:pPr>
              <w:tabs>
                <w:tab w:val="right" w:pos="5845"/>
              </w:tabs>
              <w:spacing w:before="60" w:after="60"/>
            </w:pPr>
            <w:r>
              <w:t xml:space="preserve">Секретарь Закупочной комиссии (Ф.И.О.): Воробьева Надежда Викторовна </w:t>
            </w:r>
          </w:p>
          <w:p w:rsidR="00FD01BF" w:rsidRPr="009D75C8" w:rsidRDefault="00FD01BF" w:rsidP="009D75C8">
            <w:pPr>
              <w:tabs>
                <w:tab w:val="right" w:pos="5845"/>
              </w:tabs>
              <w:spacing w:before="60" w:after="60"/>
            </w:pPr>
            <w:r>
              <w:t xml:space="preserve">Номер контактного телефона: </w:t>
            </w:r>
            <w:r w:rsidRPr="005616AF">
              <w:t>8-41136-4-38-95</w:t>
            </w:r>
          </w:p>
        </w:tc>
      </w:tr>
      <w:tr w:rsidR="00612394" w:rsidTr="00714027">
        <w:tc>
          <w:tcPr>
            <w:tcW w:w="4361" w:type="dxa"/>
          </w:tcPr>
          <w:p w:rsidR="00612394" w:rsidRDefault="00612394" w:rsidP="00714027">
            <w:pPr>
              <w:pStyle w:val="111"/>
              <w:spacing w:before="0"/>
            </w:pPr>
            <w:bookmarkStart w:id="31" w:name="_Ref446065368"/>
            <w:r>
              <w:lastRenderedPageBreak/>
              <w:t>Организатор закупки:</w:t>
            </w:r>
            <w:bookmarkEnd w:id="31"/>
          </w:p>
        </w:tc>
        <w:tc>
          <w:tcPr>
            <w:tcW w:w="6060" w:type="dxa"/>
          </w:tcPr>
          <w:p w:rsidR="00CE7AF3" w:rsidRPr="0051240D" w:rsidRDefault="00CE7AF3" w:rsidP="00CE7AF3">
            <w:pPr>
              <w:spacing w:before="60" w:after="60"/>
            </w:pPr>
            <w:r w:rsidRPr="0051240D">
              <w:t>Закупка проводится Заказчиком без привлечения организатора закупки.</w:t>
            </w:r>
          </w:p>
          <w:p w:rsidR="00612394" w:rsidRDefault="00612394" w:rsidP="00B62623">
            <w:pPr>
              <w:tabs>
                <w:tab w:val="right" w:pos="5845"/>
              </w:tabs>
              <w:spacing w:before="60" w:after="60"/>
            </w:pPr>
          </w:p>
        </w:tc>
      </w:tr>
      <w:tr w:rsidR="00714027" w:rsidTr="00714027">
        <w:tc>
          <w:tcPr>
            <w:tcW w:w="4361" w:type="dxa"/>
          </w:tcPr>
          <w:p w:rsidR="00714027" w:rsidRDefault="00714027" w:rsidP="00714027">
            <w:pPr>
              <w:pStyle w:val="111"/>
              <w:spacing w:before="0"/>
            </w:pPr>
            <w:bookmarkStart w:id="32" w:name="_Ref446065541"/>
            <w:r>
              <w:t>Место официального размещения информации о закупке, официальное размещение:</w:t>
            </w:r>
            <w:bookmarkEnd w:id="32"/>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3" w:name="_Ref446066558"/>
            <w:bookmarkStart w:id="34" w:name="_Ref446068116"/>
            <w:bookmarkEnd w:id="33"/>
            <w:r w:rsidRPr="00FB376D">
              <w:t>Наименование электронной торговой площадки (ЭТП), на которой проводится закупка</w:t>
            </w:r>
            <w:r>
              <w:t>:</w:t>
            </w:r>
            <w:bookmarkEnd w:id="34"/>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5" w:name="_Ref446080853"/>
            <w:r>
              <w:t>Участниками закупки являются:</w:t>
            </w:r>
            <w:bookmarkEnd w:id="35"/>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67408D" w:rsidP="00D02923">
            <w:pPr>
              <w:spacing w:before="60" w:after="60"/>
            </w:pPr>
            <w:r>
              <w:t>РС (Я), г. Мирный,</w:t>
            </w:r>
            <w:r w:rsidR="00D02923">
              <w:t xml:space="preserve"> ул. Ленина 14 «А»</w:t>
            </w:r>
            <w:r w:rsidR="005616AF">
              <w:t xml:space="preserve">, </w:t>
            </w:r>
            <w:r w:rsidR="00D02923">
              <w:t>АН ДОО «Алмазик».</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355EA4" w:rsidP="00666F40">
            <w:pPr>
              <w:spacing w:before="60" w:after="60"/>
            </w:pPr>
            <w:r>
              <w:t>У</w:t>
            </w:r>
            <w:r w:rsidR="00666F40" w:rsidRPr="0051240D">
              <w:t xml:space="preserve">словия поставки товаров/ выполнения работ/ </w:t>
            </w:r>
            <w:r w:rsidR="00F27F2E" w:rsidRPr="0051240D">
              <w:t>оказания услуг</w:t>
            </w:r>
            <w:r w:rsidR="00666F40" w:rsidRPr="0051240D">
              <w:t xml:space="preserve"> указаны в проекте договора.</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E57B8D">
        <w:trPr>
          <w:trHeight w:val="1550"/>
        </w:trPr>
        <w:tc>
          <w:tcPr>
            <w:tcW w:w="4361" w:type="dxa"/>
          </w:tcPr>
          <w:p w:rsidR="00714027" w:rsidRDefault="00714027" w:rsidP="00714027">
            <w:pPr>
              <w:pStyle w:val="111"/>
              <w:spacing w:before="0"/>
            </w:pPr>
            <w:bookmarkStart w:id="36" w:name="_Ref446066595"/>
            <w:r>
              <w:t>С</w:t>
            </w:r>
            <w:r w:rsidRPr="00135825">
              <w:t xml:space="preserve">ведения о </w:t>
            </w:r>
            <w:r>
              <w:t>НМЦ:</w:t>
            </w:r>
            <w:bookmarkEnd w:id="36"/>
          </w:p>
        </w:tc>
        <w:tc>
          <w:tcPr>
            <w:tcW w:w="6060" w:type="dxa"/>
          </w:tcPr>
          <w:p w:rsidR="009973B4" w:rsidRPr="00F952F4" w:rsidRDefault="00FE1DE1" w:rsidP="000E5A66">
            <w:pPr>
              <w:spacing w:before="60" w:after="60"/>
              <w:rPr>
                <w:highlight w:val="yellow"/>
              </w:rPr>
            </w:pPr>
            <w:r w:rsidRPr="00FE1DE1">
              <w:t>973 603 (девятьсот семьдесят три тысячи шестьсот три) рубля 80 копеек с учетом НДС. Стоимость доставки входит в стоимость товара.</w:t>
            </w:r>
            <w:r>
              <w:t xml:space="preserve"> </w:t>
            </w:r>
            <w:r w:rsidR="00714027" w:rsidRPr="005D2249">
              <w:t xml:space="preserve">Сведения о </w:t>
            </w:r>
            <w:r w:rsidR="00714027">
              <w:t>НМЦ</w:t>
            </w:r>
            <w:r w:rsidR="00714027"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rsidR="00714027">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w:t>
            </w:r>
            <w:r w:rsidR="00666F40">
              <w:t xml:space="preserve">приведены в разделе </w:t>
            </w:r>
            <w:r w:rsidR="003E35DD">
              <w:t>9</w:t>
            </w:r>
            <w:r w:rsidR="00666F40">
              <w:t xml:space="preserve"> в форме Сведения о НМЦ единицы товара, работы, услуги.</w:t>
            </w:r>
          </w:p>
        </w:tc>
      </w:tr>
      <w:tr w:rsidR="00500C38" w:rsidTr="00C43B3C">
        <w:trPr>
          <w:trHeight w:val="866"/>
        </w:trPr>
        <w:tc>
          <w:tcPr>
            <w:tcW w:w="4361" w:type="dxa"/>
            <w:tcBorders>
              <w:bottom w:val="nil"/>
            </w:tcBorders>
          </w:tcPr>
          <w:p w:rsidR="00AD4726" w:rsidRDefault="00262E45">
            <w:pPr>
              <w:pStyle w:val="111"/>
              <w:spacing w:before="0"/>
            </w:pPr>
            <w:bookmarkStart w:id="37" w:name="_Ref446066860"/>
            <w:r>
              <w:t>Место</w:t>
            </w:r>
            <w:r w:rsidR="00AD4726">
              <w:t xml:space="preserve"> приёма заявок:</w:t>
            </w:r>
            <w:r>
              <w:t xml:space="preserve"> </w:t>
            </w:r>
          </w:p>
          <w:bookmarkEnd w:id="37"/>
          <w:p w:rsidR="00500C38" w:rsidRDefault="00500C38" w:rsidP="00C43B3C">
            <w:pPr>
              <w:pStyle w:val="111"/>
              <w:numPr>
                <w:ilvl w:val="0"/>
                <w:numId w:val="0"/>
              </w:numPr>
              <w:spacing w:before="0"/>
              <w:ind w:left="1134" w:hanging="1134"/>
            </w:pPr>
          </w:p>
        </w:tc>
        <w:tc>
          <w:tcPr>
            <w:tcW w:w="6060" w:type="dxa"/>
          </w:tcPr>
          <w:p w:rsidR="00500C38" w:rsidRPr="00A53834" w:rsidRDefault="000E5A66" w:rsidP="00C43B3C">
            <w:pPr>
              <w:tabs>
                <w:tab w:val="right" w:pos="5845"/>
              </w:tabs>
              <w:spacing w:before="60" w:after="60"/>
              <w:rPr>
                <w:i/>
                <w:highlight w:val="yellow"/>
              </w:rPr>
            </w:pPr>
            <w:r w:rsidRPr="00753A27">
              <w:t>678170, РС(Я), г. Мирный, ул. Ленина,</w:t>
            </w:r>
            <w:r w:rsidR="0067408D">
              <w:t xml:space="preserve"> 14 «А», каб</w:t>
            </w:r>
            <w:r w:rsidR="009D75C8">
              <w:t>. 104</w:t>
            </w:r>
            <w:r>
              <w:t>.</w:t>
            </w: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AD4726" w:rsidRPr="009D75C8" w:rsidRDefault="008921AD" w:rsidP="00AD4726">
            <w:pPr>
              <w:spacing w:before="60" w:after="60"/>
              <w:rPr>
                <w:highlight w:val="yellow"/>
              </w:rPr>
            </w:pPr>
            <w:r>
              <w:t>с 10.09.2018 по 26</w:t>
            </w:r>
            <w:r w:rsidR="008C0CAC" w:rsidRPr="008C0CAC">
              <w:t>.09.2018 с 08 час. 00 мин. до 17 час. 30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w:t>
            </w:r>
            <w:r w:rsidRPr="00262E45">
              <w:rPr>
                <w:szCs w:val="24"/>
              </w:rPr>
              <w:lastRenderedPageBreak/>
              <w:t>разъяснений положений извещения и/или документации о закупке:</w:t>
            </w:r>
          </w:p>
        </w:tc>
        <w:tc>
          <w:tcPr>
            <w:tcW w:w="6060" w:type="dxa"/>
          </w:tcPr>
          <w:p w:rsidR="00AD4726" w:rsidRPr="009D75C8" w:rsidRDefault="008921AD">
            <w:pPr>
              <w:spacing w:before="60" w:after="60"/>
              <w:rPr>
                <w:highlight w:val="yellow"/>
              </w:rPr>
            </w:pPr>
            <w:r>
              <w:lastRenderedPageBreak/>
              <w:t>с 10.09.2018 по 26</w:t>
            </w:r>
            <w:r w:rsidR="008C0CAC" w:rsidRPr="008C0CAC">
              <w:t>.09.2018 с 08 час. 00 мин. до 17 час. 30 мин. (местного времени).</w:t>
            </w:r>
          </w:p>
        </w:tc>
      </w:tr>
      <w:tr w:rsidR="00714027" w:rsidTr="00714027">
        <w:tc>
          <w:tcPr>
            <w:tcW w:w="4361" w:type="dxa"/>
          </w:tcPr>
          <w:p w:rsidR="00714027" w:rsidRDefault="00714027" w:rsidP="00714027">
            <w:pPr>
              <w:pStyle w:val="111"/>
              <w:spacing w:before="0"/>
            </w:pPr>
            <w:bookmarkStart w:id="38" w:name="_Ref463530950"/>
            <w:r>
              <w:t>Срок для отзыва заявки</w:t>
            </w:r>
            <w:bookmarkEnd w:id="38"/>
          </w:p>
        </w:tc>
        <w:tc>
          <w:tcPr>
            <w:tcW w:w="6060"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C43B3C">
        <w:trPr>
          <w:trHeight w:val="338"/>
        </w:trPr>
        <w:tc>
          <w:tcPr>
            <w:tcW w:w="4361" w:type="dxa"/>
            <w:tcBorders>
              <w:bottom w:val="nil"/>
            </w:tcBorders>
          </w:tcPr>
          <w:p w:rsidR="00500C38" w:rsidRDefault="00500C38">
            <w:pPr>
              <w:pStyle w:val="111"/>
              <w:spacing w:before="0"/>
            </w:pPr>
            <w:bookmarkStart w:id="39" w:name="_Ref446068327"/>
            <w:r w:rsidRPr="00C40C8F">
              <w:t>Место, дата и время вскрытия конвертов с заявками на участие в закупке</w:t>
            </w:r>
            <w:r w:rsidR="00C40C8F" w:rsidRPr="00C40C8F">
              <w:t>:</w:t>
            </w:r>
            <w:r>
              <w:t xml:space="preserve"> </w:t>
            </w:r>
            <w:bookmarkEnd w:id="39"/>
          </w:p>
        </w:tc>
        <w:tc>
          <w:tcPr>
            <w:tcW w:w="6060" w:type="dxa"/>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352D24" w:rsidRPr="008C0CAC">
              <w:t>б. 106.</w:t>
            </w:r>
          </w:p>
          <w:p w:rsidR="008C0CAC" w:rsidRDefault="00C40C8F" w:rsidP="00352D24">
            <w:pPr>
              <w:spacing w:before="60" w:after="60"/>
            </w:pPr>
            <w:r w:rsidRPr="008C0CAC">
              <w:t xml:space="preserve">Дата и время вскрытия конвертов: </w:t>
            </w:r>
            <w:r w:rsidR="008921AD">
              <w:t>27</w:t>
            </w:r>
            <w:r w:rsidR="008C0CAC" w:rsidRPr="008C0CAC">
              <w:t xml:space="preserve">.09.2018,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C43B3C">
        <w:trPr>
          <w:trHeight w:val="656"/>
        </w:trPr>
        <w:tc>
          <w:tcPr>
            <w:tcW w:w="4361" w:type="dxa"/>
            <w:tcBorders>
              <w:bottom w:val="nil"/>
            </w:tcBorders>
          </w:tcPr>
          <w:p w:rsidR="00E30A70" w:rsidRDefault="00E30A70" w:rsidP="00714027">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E30A70" w:rsidRPr="009D75C8" w:rsidRDefault="00C40C8F" w:rsidP="00352D24">
            <w:pPr>
              <w:spacing w:before="60" w:after="60"/>
              <w:rPr>
                <w:i/>
                <w:highlight w:val="yellow"/>
              </w:rPr>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8921AD">
              <w:t>04.10</w:t>
            </w:r>
            <w:r w:rsidR="008C0CAC" w:rsidRPr="008C0CAC">
              <w:t xml:space="preserve">.2018 в 11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352D24"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p>
        </w:tc>
      </w:tr>
      <w:tr w:rsidR="00E30A70" w:rsidTr="00714027">
        <w:trPr>
          <w:trHeight w:val="585"/>
        </w:trPr>
        <w:tc>
          <w:tcPr>
            <w:tcW w:w="4361" w:type="dxa"/>
          </w:tcPr>
          <w:p w:rsidR="00E30A70" w:rsidRDefault="00E30A70" w:rsidP="00714027">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E30A70" w:rsidRDefault="00840B63" w:rsidP="00840B63">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8921AD">
              <w:rPr>
                <w:szCs w:val="24"/>
              </w:rPr>
              <w:t>11</w:t>
            </w:r>
            <w:r w:rsidR="008C0CAC" w:rsidRPr="008C0CAC">
              <w:rPr>
                <w:szCs w:val="24"/>
              </w:rPr>
              <w:t>.10.2018 в 11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352D24" w:rsidRPr="00352D24">
              <w:rPr>
                <w:szCs w:val="24"/>
              </w:rPr>
              <w:t>б. 106.</w:t>
            </w:r>
          </w:p>
        </w:tc>
      </w:tr>
      <w:tr w:rsidR="00714027" w:rsidTr="00714027">
        <w:tc>
          <w:tcPr>
            <w:tcW w:w="4361" w:type="dxa"/>
          </w:tcPr>
          <w:p w:rsidR="00714027" w:rsidRDefault="00714027" w:rsidP="00714027">
            <w:pPr>
              <w:pStyle w:val="111"/>
              <w:spacing w:before="0"/>
            </w:pPr>
            <w:bookmarkStart w:id="42" w:name="_Ref446506887"/>
            <w:r>
              <w:t>Срок действия заявки:</w:t>
            </w:r>
            <w:bookmarkEnd w:id="42"/>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lastRenderedPageBreak/>
              <w:t xml:space="preserve">Валюта </w:t>
            </w:r>
            <w:r w:rsidRPr="00E86DB1">
              <w:t>заявки и договора</w:t>
            </w:r>
            <w:r>
              <w:t>:</w:t>
            </w:r>
            <w:bookmarkEnd w:id="44"/>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840B63" w:rsidP="00134E51">
            <w:pPr>
              <w:spacing w:before="60" w:after="60"/>
            </w:pPr>
            <w:r>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6" w:name="_Ref446067404"/>
            <w:r>
              <w:t>Обеспечение заявки:</w:t>
            </w:r>
            <w:bookmarkEnd w:id="46"/>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060" w:type="dxa"/>
          </w:tcPr>
          <w:p w:rsidR="00481ACE" w:rsidRDefault="00481ACE" w:rsidP="00481ACE">
            <w:pPr>
              <w:spacing w:before="60" w:after="60"/>
            </w:pPr>
            <w:r w:rsidRPr="002C45DE">
              <w:t>Не применимо</w:t>
            </w:r>
            <w:r>
              <w:t>.</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E30A70" w:rsidRPr="009368CA" w:rsidRDefault="00CB5540" w:rsidP="00B62623">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CB5540" w:rsidRPr="00481ACE" w:rsidRDefault="00CB5540" w:rsidP="00CB5540">
            <w:pPr>
              <w:spacing w:before="60" w:after="60"/>
            </w:pPr>
            <w:r w:rsidRPr="00C43B3C">
              <w:t>Не применимо.</w:t>
            </w:r>
          </w:p>
          <w:p w:rsidR="00E30A70" w:rsidRPr="00C43B3C" w:rsidRDefault="00E30A70" w:rsidP="00B62623">
            <w:pPr>
              <w:spacing w:before="60" w:after="60"/>
              <w:rPr>
                <w:i/>
                <w:highlight w:val="yellow"/>
              </w:rPr>
            </w:pPr>
          </w:p>
        </w:tc>
      </w:tr>
      <w:tr w:rsidR="00E30A70" w:rsidTr="00714027">
        <w:trPr>
          <w:trHeight w:val="2044"/>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xml:space="preserve">- копия свидетельства о регистрации участника закупки в качестве юридического лица, </w:t>
            </w:r>
            <w:r w:rsidRPr="00D66695">
              <w:lastRenderedPageBreak/>
              <w:t>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w:t>
            </w:r>
            <w:r w:rsidRPr="00D66695">
              <w:lastRenderedPageBreak/>
              <w:t>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w:t>
            </w:r>
            <w:r w:rsidRPr="00D66695">
              <w:lastRenderedPageBreak/>
              <w:t>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xml:space="preserve">- что участник закупки является/не является аффилированным лицом по отношению к руководящим работникам и/или членам закупочных </w:t>
            </w:r>
            <w:r w:rsidRPr="00D66695">
              <w:lastRenderedPageBreak/>
              <w:t>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w:t>
            </w:r>
            <w:r w:rsidRPr="00D66695">
              <w:lastRenderedPageBreak/>
              <w:t xml:space="preserve">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Индивидуальные предприниматели в п. 18 Анкеты участника указывают сумму выручки от реализации товаров/работ/услуг без НДС за последний </w:t>
            </w:r>
            <w:r w:rsidRPr="00D66695">
              <w:lastRenderedPageBreak/>
              <w:t>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w:t>
            </w:r>
            <w:r w:rsidRPr="00D66695">
              <w:lastRenderedPageBreak/>
              <w:t>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xml:space="preserve">- о наличии/отсутствии административного </w:t>
            </w:r>
            <w:r w:rsidRPr="00A25818">
              <w:lastRenderedPageBreak/>
              <w:t>наказания в виде дисквалификации;</w:t>
            </w:r>
          </w:p>
          <w:p w:rsidR="002F00BC" w:rsidRPr="00A25818" w:rsidRDefault="002F00BC" w:rsidP="002F00BC">
            <w:pPr>
              <w:tabs>
                <w:tab w:val="left" w:pos="2111"/>
              </w:tabs>
              <w:spacing w:before="60" w:after="60"/>
            </w:pPr>
            <w:r w:rsidRPr="00A25818">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xml:space="preserve">- заполненную анкету (с учетом обязательных приложений к ней) по форме согласно приложению </w:t>
            </w:r>
            <w:r w:rsidRPr="00A25818">
              <w:lastRenderedPageBreak/>
              <w:t>к настоящей документации (раздел 8);</w:t>
            </w:r>
          </w:p>
          <w:p w:rsidR="00B5372D" w:rsidRPr="00A25818" w:rsidRDefault="00B5372D" w:rsidP="00B5372D">
            <w:pPr>
              <w:tabs>
                <w:tab w:val="left" w:pos="2111"/>
              </w:tabs>
              <w:spacing w:before="60" w:after="60"/>
            </w:pPr>
            <w:r w:rsidRPr="00A25818">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w:t>
            </w:r>
            <w:r w:rsidRPr="00A25818">
              <w:rPr>
                <w:i/>
              </w:rPr>
              <w:lastRenderedPageBreak/>
              <w:t xml:space="preserve">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lastRenderedPageBreak/>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Pr="00192AF6" w:rsidRDefault="003D754B" w:rsidP="00CA786C">
            <w:pPr>
              <w:spacing w:before="60" w:after="60"/>
            </w:pPr>
            <w:r>
              <w:t>Не применимо.</w:t>
            </w:r>
            <w:r w:rsidR="00E864FA">
              <w:rPr>
                <w:rFonts w:ascii="Segoe UI" w:hAnsi="Segoe UI" w:cs="Segoe UI"/>
                <w:color w:val="000000"/>
                <w:sz w:val="20"/>
                <w:szCs w:val="20"/>
              </w:rPr>
              <w:t> </w:t>
            </w:r>
          </w:p>
        </w:tc>
      </w:tr>
    </w:tbl>
    <w:p w:rsidR="00714027" w:rsidRPr="00E160FB" w:rsidRDefault="00714027" w:rsidP="00E160FB">
      <w:pPr>
        <w:jc w:val="center"/>
        <w:rPr>
          <w:b/>
          <w:caps/>
        </w:rPr>
      </w:pPr>
      <w:bookmarkStart w:id="57" w:name="_Ref443486646"/>
      <w:r>
        <w:rPr>
          <w:b/>
          <w:caps/>
        </w:rPr>
        <w:br w:type="page"/>
      </w:r>
      <w:bookmarkStart w:id="58" w:name="_Ref446001962"/>
      <w:bookmarkStart w:id="59" w:name="_Toc522259254"/>
      <w:bookmarkStart w:id="60" w:name="_Ref464052626"/>
      <w:bookmarkStart w:id="61" w:name="_Ref464057090"/>
      <w:r w:rsidR="00E160FB" w:rsidRPr="00E160FB">
        <w:rPr>
          <w:b/>
          <w:caps/>
        </w:rPr>
        <w:lastRenderedPageBreak/>
        <w:t xml:space="preserve">2. </w:t>
      </w:r>
      <w:r w:rsidRPr="00E160FB">
        <w:rPr>
          <w:b/>
        </w:rPr>
        <w:t>Общие положения</w:t>
      </w:r>
      <w:bookmarkEnd w:id="58"/>
      <w:bookmarkEnd w:id="59"/>
    </w:p>
    <w:p w:rsidR="00714027" w:rsidRPr="00D8766A" w:rsidRDefault="00714027" w:rsidP="00714027">
      <w:pPr>
        <w:pStyle w:val="11"/>
      </w:pPr>
      <w:bookmarkStart w:id="62" w:name="_Toc52225925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225925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225925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2259258"/>
      <w:bookmarkEnd w:id="67"/>
      <w:bookmarkEnd w:id="68"/>
      <w:bookmarkEnd w:id="69"/>
      <w:bookmarkEnd w:id="70"/>
      <w:bookmarkEnd w:id="71"/>
      <w:r w:rsidRPr="00A227D4">
        <w:lastRenderedPageBreak/>
        <w:t>Порядок проведения процедуры закупки</w:t>
      </w:r>
      <w:bookmarkEnd w:id="72"/>
      <w:bookmarkEnd w:id="73"/>
    </w:p>
    <w:p w:rsidR="00714027" w:rsidRPr="00D8766A" w:rsidRDefault="00714027" w:rsidP="00714027">
      <w:pPr>
        <w:pStyle w:val="11"/>
      </w:pPr>
      <w:bookmarkStart w:id="74" w:name="_Toc52225925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225926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225926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lastRenderedPageBreak/>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225926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225926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w:t>
      </w:r>
      <w:r w:rsidRPr="008248BF">
        <w:lastRenderedPageBreak/>
        <w:t xml:space="preserve">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225926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225926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8921AD">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2259266"/>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225926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2259268"/>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225926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8921AD">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225927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352D24">
      <w:pPr>
        <w:pStyle w:val="ae"/>
        <w:numPr>
          <w:ilvl w:val="0"/>
          <w:numId w:val="28"/>
        </w:numPr>
        <w:ind w:left="1134"/>
      </w:pPr>
      <w:r>
        <w:t>наименование закупки, предмет договора;</w:t>
      </w:r>
    </w:p>
    <w:p w:rsidR="009840F0" w:rsidRDefault="009840F0" w:rsidP="00352D24">
      <w:pPr>
        <w:pStyle w:val="ae"/>
        <w:numPr>
          <w:ilvl w:val="0"/>
          <w:numId w:val="28"/>
        </w:numPr>
        <w:ind w:left="1134"/>
      </w:pPr>
      <w:r>
        <w:t>вопросы, на которые участник должен предоставить ответ (передать информацию, материалы);</w:t>
      </w:r>
    </w:p>
    <w:p w:rsidR="009840F0" w:rsidRDefault="009840F0" w:rsidP="00352D24">
      <w:pPr>
        <w:pStyle w:val="ae"/>
        <w:numPr>
          <w:ilvl w:val="0"/>
          <w:numId w:val="28"/>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352D24">
      <w:pPr>
        <w:pStyle w:val="ae"/>
        <w:numPr>
          <w:ilvl w:val="0"/>
          <w:numId w:val="28"/>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225927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225927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225927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225927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225927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225927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2259277"/>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225927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225927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225928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225928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225928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2259283"/>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225928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225928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2259286"/>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225928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225928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225928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2259290"/>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2259291"/>
      <w:r>
        <w:t>Порядок применения приоритета</w:t>
      </w:r>
      <w:bookmarkEnd w:id="228"/>
      <w:bookmarkEnd w:id="229"/>
    </w:p>
    <w:p w:rsidR="00714027" w:rsidRDefault="00714027" w:rsidP="00714027">
      <w:pPr>
        <w:pStyle w:val="11"/>
      </w:pPr>
      <w:bookmarkStart w:id="230" w:name="_Toc52225929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2259293"/>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Pr>
          <w:b/>
          <w:color w:val="000000" w:themeColor="text1"/>
          <w:sz w:val="24"/>
          <w:szCs w:val="24"/>
        </w:rPr>
        <w:t xml:space="preserve">          М.В. Пальчиков</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225929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8921AD">
        <w:rPr>
          <w:noProof/>
        </w:rPr>
        <w:t>1</w:t>
      </w:r>
      <w:r w:rsidR="003D754B">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2259296"/>
      <w:bookmarkStart w:id="250" w:name="_Toc467849808"/>
      <w:r>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2259297"/>
      <w:r>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8921AD">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2259298"/>
      <w:bookmarkStart w:id="258" w:name="_Ref464061774"/>
      <w:bookmarkStart w:id="259" w:name="_Toc467849810"/>
      <w:r>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8921AD">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2259299"/>
      <w:bookmarkEnd w:id="261"/>
      <w:r>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2259300"/>
      <w:bookmarkStart w:id="268" w:name="_Ref445993705"/>
      <w:bookmarkStart w:id="269" w:name="_Toc467849814"/>
      <w:bookmarkStart w:id="270" w:name="_Ref445995249"/>
      <w:r>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2259301"/>
      <w:bookmarkStart w:id="272" w:name="_Ref465218701"/>
      <w:bookmarkStart w:id="273" w:name="_Toc467849815"/>
      <w:r>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2259302"/>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225930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2259304"/>
      <w:r>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8921AD">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8921AD">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8921AD">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2259305"/>
      <w:r>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2259306"/>
      <w:r>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2259307"/>
      <w:bookmarkStart w:id="283" w:name="_Ref445995260"/>
      <w:bookmarkStart w:id="284" w:name="_Toc467849817"/>
      <w:r>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2259308"/>
      <w:bookmarkStart w:id="286" w:name="_Ref445995270"/>
      <w:bookmarkStart w:id="287" w:name="_Toc467849818"/>
      <w:r>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ED5B7B" w:rsidRDefault="00ED5B7B" w:rsidP="00ED5B7B">
      <w:pPr>
        <w:pStyle w:val="11"/>
      </w:pPr>
      <w:bookmarkStart w:id="288" w:name="_Toc522259309"/>
      <w:bookmarkStart w:id="289" w:name="_Ref445997164"/>
      <w:bookmarkStart w:id="290" w:name="_Toc467849819"/>
      <w:r>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2259310"/>
      <w:bookmarkStart w:id="294" w:name="_Ref443486895"/>
      <w:r>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8921AD">
        <w:rPr>
          <w:noProof/>
        </w:rPr>
        <w:t>2</w:t>
      </w:r>
      <w:r w:rsidR="003D754B">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4E5F29" w:rsidRDefault="004E5F29" w:rsidP="00714027">
      <w:pPr>
        <w:rPr>
          <w:b/>
          <w:caps/>
        </w:rPr>
      </w:pPr>
    </w:p>
    <w:p w:rsidR="00714027" w:rsidRPr="001C784B" w:rsidRDefault="00714027" w:rsidP="00714027">
      <w:pPr>
        <w:pStyle w:val="1"/>
      </w:pPr>
      <w:bookmarkStart w:id="295" w:name="_Toc522259311"/>
      <w:r w:rsidRPr="001C784B">
        <w:t>Приложения к документации о закупке</w:t>
      </w:r>
      <w:bookmarkEnd w:id="294"/>
      <w:bookmarkEnd w:id="295"/>
    </w:p>
    <w:p w:rsidR="00952E91" w:rsidRDefault="00714027" w:rsidP="00C43B3C">
      <w:pPr>
        <w:pStyle w:val="11"/>
        <w:numPr>
          <w:ilvl w:val="0"/>
          <w:numId w:val="0"/>
        </w:numPr>
        <w:ind w:left="1134" w:hanging="1134"/>
      </w:pPr>
      <w:bookmarkStart w:id="296" w:name="_Toc522259312"/>
      <w:bookmarkStart w:id="297" w:name="_Ref443485882"/>
      <w:bookmarkStart w:id="298" w:name="_Ref443487149"/>
      <w:bookmarkStart w:id="299" w:name="_Toc467849822"/>
      <w:r w:rsidRPr="001C784B">
        <w:t xml:space="preserve">ПРИЛОЖЕНИЕ 1: </w:t>
      </w:r>
      <w:r w:rsidR="0067408D">
        <w:t>Проект договора</w:t>
      </w:r>
      <w:bookmarkEnd w:id="296"/>
    </w:p>
    <w:p w:rsidR="002F6BF8" w:rsidRPr="002F6BF8" w:rsidRDefault="002F6BF8" w:rsidP="002F6BF8">
      <w:pPr>
        <w:spacing w:before="0" w:line="276" w:lineRule="auto"/>
        <w:jc w:val="center"/>
        <w:rPr>
          <w:rFonts w:eastAsia="Times New Roman"/>
          <w:b/>
          <w:bCs/>
          <w:sz w:val="24"/>
          <w:szCs w:val="24"/>
          <w:lang w:eastAsia="ru-RU"/>
        </w:rPr>
      </w:pPr>
      <w:bookmarkStart w:id="300" w:name="_Ref443403835"/>
      <w:bookmarkStart w:id="301" w:name="_Ref443487173"/>
      <w:bookmarkStart w:id="302" w:name="_Ref464232660"/>
      <w:bookmarkStart w:id="303" w:name="_Ref464233492"/>
      <w:bookmarkStart w:id="304" w:name="_Ref464234096"/>
      <w:bookmarkEnd w:id="297"/>
      <w:bookmarkEnd w:id="298"/>
      <w:bookmarkEnd w:id="299"/>
      <w:r w:rsidRPr="002F6BF8">
        <w:rPr>
          <w:rFonts w:eastAsia="Times New Roman"/>
          <w:b/>
          <w:bCs/>
          <w:sz w:val="24"/>
          <w:szCs w:val="24"/>
          <w:lang w:eastAsia="ru-RU"/>
        </w:rPr>
        <w:t xml:space="preserve">ДОГОВОР №  </w:t>
      </w:r>
    </w:p>
    <w:p w:rsidR="002F6BF8" w:rsidRPr="002F6BF8" w:rsidRDefault="002F6BF8" w:rsidP="002F6BF8">
      <w:pPr>
        <w:spacing w:before="0" w:line="276" w:lineRule="auto"/>
        <w:jc w:val="center"/>
        <w:rPr>
          <w:rFonts w:eastAsia="Times New Roman"/>
          <w:b/>
          <w:bCs/>
          <w:sz w:val="24"/>
          <w:szCs w:val="24"/>
          <w:lang w:eastAsia="ru-RU"/>
        </w:rPr>
      </w:pPr>
      <w:r w:rsidRPr="002F6BF8">
        <w:rPr>
          <w:rFonts w:eastAsia="Times New Roman"/>
          <w:b/>
          <w:bCs/>
          <w:sz w:val="24"/>
          <w:szCs w:val="24"/>
          <w:lang w:eastAsia="ru-RU"/>
        </w:rPr>
        <w:t>ПОСТАВКИ ТОВАРА</w:t>
      </w:r>
    </w:p>
    <w:p w:rsidR="002F6BF8" w:rsidRPr="002F6BF8" w:rsidRDefault="002F6BF8" w:rsidP="002F6BF8">
      <w:pPr>
        <w:spacing w:before="0" w:line="276" w:lineRule="auto"/>
        <w:jc w:val="center"/>
        <w:rPr>
          <w:rFonts w:eastAsia="Times New Roman"/>
          <w:b/>
          <w:bCs/>
          <w:sz w:val="24"/>
          <w:szCs w:val="24"/>
          <w:lang w:eastAsia="ru-RU"/>
        </w:rPr>
      </w:pPr>
    </w:p>
    <w:p w:rsidR="002F6BF8" w:rsidRPr="002F6BF8" w:rsidRDefault="002F6BF8" w:rsidP="002F6BF8">
      <w:pPr>
        <w:spacing w:before="0" w:line="276" w:lineRule="auto"/>
        <w:jc w:val="center"/>
        <w:rPr>
          <w:rFonts w:eastAsia="Times New Roman"/>
          <w:b/>
          <w:sz w:val="24"/>
          <w:szCs w:val="24"/>
          <w:lang w:eastAsia="ru-RU"/>
        </w:rPr>
      </w:pPr>
      <w:r w:rsidRPr="002F6BF8">
        <w:rPr>
          <w:rFonts w:eastAsia="Times New Roman"/>
          <w:b/>
          <w:sz w:val="24"/>
          <w:szCs w:val="24"/>
          <w:lang w:eastAsia="ru-RU"/>
        </w:rPr>
        <w:t>г. Мирный, РС (Я)</w:t>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t xml:space="preserve">          </w:t>
      </w:r>
      <w:r w:rsidRPr="002F6BF8">
        <w:rPr>
          <w:rFonts w:eastAsia="Times New Roman"/>
          <w:b/>
          <w:sz w:val="24"/>
          <w:szCs w:val="24"/>
          <w:lang w:eastAsia="ru-RU"/>
        </w:rPr>
        <w:tab/>
        <w:t xml:space="preserve">                        «_____» ______________20___ года</w:t>
      </w:r>
    </w:p>
    <w:p w:rsidR="002F6BF8" w:rsidRPr="002F6BF8" w:rsidRDefault="002F6BF8" w:rsidP="002F6BF8">
      <w:pPr>
        <w:spacing w:before="0" w:line="276" w:lineRule="auto"/>
        <w:ind w:firstLine="720"/>
        <w:jc w:val="left"/>
        <w:rPr>
          <w:rFonts w:eastAsia="Times New Roman"/>
          <w:b/>
          <w:sz w:val="24"/>
          <w:szCs w:val="24"/>
          <w:lang w:eastAsia="ru-RU"/>
        </w:rPr>
      </w:pPr>
    </w:p>
    <w:p w:rsidR="002F6BF8" w:rsidRPr="002F6BF8" w:rsidRDefault="002F6BF8" w:rsidP="002F6BF8">
      <w:pPr>
        <w:spacing w:before="0" w:line="276" w:lineRule="auto"/>
        <w:ind w:firstLine="720"/>
        <w:rPr>
          <w:rFonts w:eastAsia="Times New Roman"/>
          <w:sz w:val="24"/>
          <w:szCs w:val="24"/>
          <w:lang w:eastAsia="ru-RU"/>
        </w:rPr>
      </w:pPr>
      <w:r w:rsidRPr="002F6BF8">
        <w:rPr>
          <w:rFonts w:eastAsia="Times New Roman"/>
          <w:bCs/>
          <w:iCs/>
          <w:sz w:val="24"/>
          <w:szCs w:val="24"/>
          <w:lang w:eastAsia="ru-RU"/>
        </w:rPr>
        <w:t>Автономная некоммерческая дошкольная образовательная организация «Алмазик»</w:t>
      </w:r>
      <w:r w:rsidRPr="002F6BF8">
        <w:rPr>
          <w:rFonts w:eastAsia="Times New Roman"/>
          <w:sz w:val="24"/>
          <w:szCs w:val="24"/>
          <w:lang w:eastAsia="ru-RU"/>
        </w:rPr>
        <w:t xml:space="preserve">, именуемая  в дальнейшем «ПОКУПАТЕЛЬ», в лице  исполнительного директора </w:t>
      </w:r>
      <w:r w:rsidR="005D1173">
        <w:rPr>
          <w:rFonts w:eastAsia="Times New Roman"/>
          <w:sz w:val="24"/>
          <w:szCs w:val="24"/>
          <w:lang w:eastAsia="ru-RU"/>
        </w:rPr>
        <w:t>Балахонский</w:t>
      </w:r>
      <w:r w:rsidRPr="002F6BF8">
        <w:rPr>
          <w:rFonts w:eastAsia="Times New Roman"/>
          <w:sz w:val="24"/>
          <w:szCs w:val="24"/>
          <w:lang w:eastAsia="ru-RU"/>
        </w:rPr>
        <w:t xml:space="preserve">, действующего на основании </w:t>
      </w:r>
      <w:r w:rsidR="000E5A66">
        <w:rPr>
          <w:rFonts w:eastAsia="Times New Roman"/>
          <w:sz w:val="24"/>
          <w:szCs w:val="24"/>
          <w:lang w:eastAsia="ru-RU"/>
        </w:rPr>
        <w:t>Устава</w:t>
      </w:r>
      <w:r w:rsidRPr="002F6BF8">
        <w:rPr>
          <w:rFonts w:eastAsia="Times New Roman"/>
          <w:sz w:val="24"/>
          <w:szCs w:val="24"/>
          <w:lang w:eastAsia="ru-RU"/>
        </w:rPr>
        <w:t>, с одной стороны, и Общество с ограниченной ответственностью «</w:t>
      </w:r>
      <w:r w:rsidR="002C1486">
        <w:rPr>
          <w:rFonts w:eastAsia="Times New Roman"/>
          <w:sz w:val="24"/>
          <w:szCs w:val="24"/>
          <w:lang w:eastAsia="ru-RU"/>
        </w:rPr>
        <w:t>________________</w:t>
      </w:r>
      <w:r w:rsidRPr="002F6BF8">
        <w:rPr>
          <w:rFonts w:eastAsia="Times New Roman"/>
          <w:sz w:val="24"/>
          <w:szCs w:val="24"/>
          <w:lang w:eastAsia="ru-RU"/>
        </w:rPr>
        <w:t xml:space="preserve">», именуемое в дальнейшем «ПОСТАВЩИК», в лице директора </w:t>
      </w:r>
      <w:r w:rsidR="002C1486">
        <w:rPr>
          <w:rFonts w:eastAsia="Times New Roman"/>
          <w:sz w:val="24"/>
          <w:szCs w:val="24"/>
          <w:lang w:eastAsia="ru-RU"/>
        </w:rPr>
        <w:t>______________________________</w:t>
      </w:r>
      <w:r w:rsidRPr="002F6BF8">
        <w:rPr>
          <w:rFonts w:eastAsia="Times New Roman"/>
          <w:sz w:val="24"/>
          <w:szCs w:val="24"/>
          <w:lang w:eastAsia="ru-RU"/>
        </w:rPr>
        <w:t xml:space="preserve"> действующей на основании Устава зареги</w:t>
      </w:r>
      <w:r w:rsidR="002C1486">
        <w:rPr>
          <w:rFonts w:eastAsia="Times New Roman"/>
          <w:sz w:val="24"/>
          <w:szCs w:val="24"/>
          <w:lang w:eastAsia="ru-RU"/>
        </w:rPr>
        <w:t>стрированного _____________________________</w:t>
      </w:r>
      <w:r w:rsidRPr="002F6BF8">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rsidR="002F6BF8" w:rsidRPr="002F6BF8" w:rsidRDefault="002F6BF8" w:rsidP="002F6BF8">
      <w:pPr>
        <w:spacing w:before="0" w:line="276" w:lineRule="auto"/>
        <w:ind w:firstLine="720"/>
        <w:rPr>
          <w:rFonts w:eastAsia="Times New Roman"/>
          <w:sz w:val="24"/>
          <w:szCs w:val="24"/>
          <w:lang w:eastAsia="ru-RU"/>
        </w:rPr>
      </w:pPr>
    </w:p>
    <w:p w:rsidR="002F6BF8" w:rsidRPr="002F6BF8" w:rsidRDefault="002F6BF8" w:rsidP="005D1173">
      <w:pPr>
        <w:numPr>
          <w:ilvl w:val="0"/>
          <w:numId w:val="29"/>
        </w:numPr>
        <w:spacing w:before="0" w:line="276" w:lineRule="auto"/>
        <w:ind w:left="0" w:firstLine="0"/>
        <w:jc w:val="center"/>
        <w:rPr>
          <w:rFonts w:eastAsia="Times New Roman"/>
          <w:sz w:val="24"/>
          <w:szCs w:val="24"/>
          <w:lang w:eastAsia="ru-RU"/>
        </w:rPr>
      </w:pPr>
      <w:bookmarkStart w:id="305" w:name="_Ref522258431"/>
      <w:r w:rsidRPr="002F6BF8">
        <w:rPr>
          <w:rFonts w:eastAsia="Times New Roman"/>
          <w:b/>
          <w:sz w:val="24"/>
          <w:szCs w:val="24"/>
          <w:lang w:eastAsia="ru-RU"/>
        </w:rPr>
        <w:t>ПРЕДМЕТ ДОГОВОРА</w:t>
      </w:r>
      <w:bookmarkEnd w:id="305"/>
    </w:p>
    <w:p w:rsidR="002F6BF8" w:rsidRPr="002F6BF8" w:rsidRDefault="002F6BF8" w:rsidP="005D1173">
      <w:pPr>
        <w:numPr>
          <w:ilvl w:val="1"/>
          <w:numId w:val="29"/>
        </w:numPr>
        <w:spacing w:before="0" w:line="276" w:lineRule="auto"/>
        <w:ind w:left="426" w:hanging="426"/>
        <w:rPr>
          <w:rFonts w:eastAsia="Times New Roman"/>
          <w:sz w:val="24"/>
          <w:szCs w:val="24"/>
          <w:lang w:eastAsia="ru-RU"/>
        </w:rPr>
      </w:pPr>
      <w:r w:rsidRPr="002F6BF8">
        <w:rPr>
          <w:rFonts w:eastAsia="Times New Roman"/>
          <w:bCs/>
          <w:iCs/>
          <w:sz w:val="24"/>
          <w:szCs w:val="24"/>
          <w:lang w:eastAsia="ru-RU"/>
        </w:rPr>
        <w:t>ПОСТАВЩИК обязуется осуществить поставку</w:t>
      </w:r>
      <w:r w:rsidR="000E5A66">
        <w:rPr>
          <w:rFonts w:eastAsia="Times New Roman"/>
          <w:bCs/>
          <w:iCs/>
          <w:sz w:val="24"/>
          <w:szCs w:val="24"/>
          <w:lang w:eastAsia="ru-RU"/>
        </w:rPr>
        <w:t xml:space="preserve"> </w:t>
      </w:r>
      <w:r w:rsidR="002C1486">
        <w:rPr>
          <w:rFonts w:eastAsia="Times New Roman"/>
          <w:bCs/>
          <w:iCs/>
          <w:sz w:val="24"/>
          <w:szCs w:val="24"/>
          <w:lang w:eastAsia="ru-RU"/>
        </w:rPr>
        <w:t>новогодних подарков</w:t>
      </w:r>
      <w:r w:rsidRPr="002F6BF8">
        <w:rPr>
          <w:rFonts w:eastAsia="Calibri"/>
          <w:sz w:val="24"/>
          <w:szCs w:val="24"/>
        </w:rPr>
        <w:t xml:space="preserve"> для</w:t>
      </w:r>
      <w:r w:rsidR="002C1486">
        <w:rPr>
          <w:rFonts w:eastAsia="Calibri"/>
          <w:sz w:val="24"/>
          <w:szCs w:val="24"/>
        </w:rPr>
        <w:t xml:space="preserve"> детей сотрудников</w:t>
      </w:r>
      <w:r w:rsidRPr="002F6BF8">
        <w:rPr>
          <w:rFonts w:eastAsia="Calibri"/>
          <w:b/>
          <w:sz w:val="28"/>
          <w:szCs w:val="22"/>
        </w:rPr>
        <w:t xml:space="preserve"> </w:t>
      </w:r>
      <w:r w:rsidRPr="002F6BF8">
        <w:rPr>
          <w:rFonts w:eastAsia="Times New Roman"/>
          <w:sz w:val="24"/>
          <w:szCs w:val="24"/>
          <w:lang w:eastAsia="ru-RU"/>
        </w:rPr>
        <w:t>АН ДОО «Алмазик»</w:t>
      </w:r>
      <w:r w:rsidRPr="002F6BF8">
        <w:rPr>
          <w:rFonts w:eastAsia="Times New Roman"/>
          <w:bCs/>
          <w:iCs/>
          <w:sz w:val="24"/>
          <w:szCs w:val="24"/>
          <w:lang w:eastAsia="ru-RU"/>
        </w:rPr>
        <w:t>, согласно «Спецификации» (</w:t>
      </w:r>
      <w:r w:rsidRPr="002F6BF8">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rsidR="002F6BF8" w:rsidRPr="002F6BF8" w:rsidRDefault="002F6BF8" w:rsidP="005D1173">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Базис поставки: погрузочно-разгрузочные работы силами и средствами за счет ПОСТАВЩИКА до адреса: РС (Я), г. Мирный, ул. </w:t>
      </w:r>
      <w:r w:rsidR="007D456B">
        <w:rPr>
          <w:rFonts w:eastAsia="Times New Roman"/>
          <w:sz w:val="24"/>
          <w:szCs w:val="24"/>
          <w:lang w:eastAsia="ru-RU"/>
        </w:rPr>
        <w:t xml:space="preserve">Ленина </w:t>
      </w:r>
      <w:r w:rsidR="005D1173">
        <w:rPr>
          <w:rFonts w:eastAsia="Times New Roman"/>
          <w:sz w:val="24"/>
          <w:szCs w:val="24"/>
          <w:lang w:eastAsia="ru-RU"/>
        </w:rPr>
        <w:t xml:space="preserve">14 </w:t>
      </w:r>
      <w:r w:rsidR="007D456B">
        <w:rPr>
          <w:rFonts w:eastAsia="Times New Roman"/>
          <w:sz w:val="24"/>
          <w:szCs w:val="24"/>
          <w:lang w:eastAsia="ru-RU"/>
        </w:rPr>
        <w:t xml:space="preserve">«А» </w:t>
      </w:r>
      <w:r w:rsidRPr="002F6BF8">
        <w:rPr>
          <w:rFonts w:eastAsia="Times New Roman"/>
          <w:sz w:val="24"/>
          <w:szCs w:val="24"/>
          <w:lang w:eastAsia="ru-RU"/>
        </w:rPr>
        <w:t>АН ДОО «Алмазик», без предъявления данных затрат ПОКУПАТЕЛЮ.</w:t>
      </w:r>
    </w:p>
    <w:p w:rsidR="002F6BF8" w:rsidRPr="002F6BF8" w:rsidRDefault="002F6BF8" w:rsidP="005D1173">
      <w:pPr>
        <w:spacing w:before="0" w:line="276" w:lineRule="auto"/>
        <w:ind w:left="426"/>
        <w:rPr>
          <w:rFonts w:eastAsia="Times New Roman"/>
          <w:sz w:val="24"/>
          <w:szCs w:val="24"/>
          <w:lang w:eastAsia="ru-RU"/>
        </w:rPr>
      </w:pPr>
    </w:p>
    <w:p w:rsidR="002F6BF8" w:rsidRPr="002F6BF8" w:rsidRDefault="002F6BF8" w:rsidP="005D1173">
      <w:pPr>
        <w:numPr>
          <w:ilvl w:val="0"/>
          <w:numId w:val="29"/>
        </w:numPr>
        <w:spacing w:before="0" w:line="276" w:lineRule="auto"/>
        <w:ind w:left="9" w:firstLine="9"/>
        <w:jc w:val="center"/>
        <w:rPr>
          <w:rFonts w:eastAsia="Times New Roman"/>
          <w:sz w:val="24"/>
          <w:szCs w:val="24"/>
          <w:lang w:eastAsia="ru-RU"/>
        </w:rPr>
      </w:pPr>
      <w:r w:rsidRPr="002F6BF8">
        <w:rPr>
          <w:rFonts w:eastAsia="Times New Roman"/>
          <w:b/>
          <w:sz w:val="24"/>
          <w:szCs w:val="24"/>
          <w:lang w:eastAsia="ru-RU"/>
        </w:rPr>
        <w:t>ЦЕНА И ПОРЯДОК РАСЧЕТОВ</w:t>
      </w:r>
    </w:p>
    <w:p w:rsidR="002F6BF8" w:rsidRPr="002F6BF8" w:rsidRDefault="002F6BF8" w:rsidP="005D1173">
      <w:pPr>
        <w:numPr>
          <w:ilvl w:val="1"/>
          <w:numId w:val="29"/>
        </w:numPr>
        <w:spacing w:before="0" w:line="276" w:lineRule="auto"/>
        <w:ind w:left="426" w:hanging="426"/>
        <w:rPr>
          <w:rFonts w:eastAsia="Times New Roman"/>
          <w:b/>
          <w:bCs/>
          <w:sz w:val="24"/>
          <w:szCs w:val="24"/>
          <w:lang w:eastAsia="ru-RU"/>
        </w:rPr>
      </w:pPr>
      <w:r w:rsidRPr="002F6BF8">
        <w:rPr>
          <w:rFonts w:eastAsia="Times New Roman"/>
          <w:sz w:val="24"/>
          <w:szCs w:val="24"/>
          <w:lang w:eastAsia="ru-RU"/>
        </w:rPr>
        <w:t xml:space="preserve">Общая сумма договора составляет </w:t>
      </w:r>
      <w:r>
        <w:rPr>
          <w:rFonts w:eastAsia="Times New Roman"/>
          <w:sz w:val="24"/>
          <w:szCs w:val="24"/>
          <w:lang w:eastAsia="ru-RU"/>
        </w:rPr>
        <w:t>…………</w:t>
      </w:r>
      <w:r w:rsidRPr="002F6BF8">
        <w:rPr>
          <w:rFonts w:eastAsia="Times New Roman"/>
          <w:b/>
          <w:sz w:val="24"/>
          <w:szCs w:val="24"/>
          <w:lang w:eastAsia="ru-RU"/>
        </w:rPr>
        <w:t>(</w:t>
      </w:r>
      <w:r>
        <w:rPr>
          <w:rFonts w:eastAsia="Times New Roman"/>
          <w:b/>
          <w:sz w:val="24"/>
          <w:szCs w:val="24"/>
          <w:lang w:eastAsia="ru-RU"/>
        </w:rPr>
        <w:t xml:space="preserve">…………….) рубля ….. копеек, с учетом либо без НДС </w:t>
      </w:r>
      <w:r w:rsidRPr="002F6BF8">
        <w:rPr>
          <w:rFonts w:eastAsia="Times New Roman"/>
          <w:sz w:val="24"/>
          <w:szCs w:val="24"/>
          <w:lang w:eastAsia="ru-RU"/>
        </w:rPr>
        <w:t>. Транспортные и разгрузочные расходы включены в стоимость товара.</w:t>
      </w:r>
    </w:p>
    <w:p w:rsidR="002F6BF8" w:rsidRPr="002F6BF8" w:rsidRDefault="002F6BF8" w:rsidP="005D1173">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2F6BF8" w:rsidRPr="002F6BF8" w:rsidRDefault="002F6BF8" w:rsidP="005D1173">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2F6BF8" w:rsidRPr="002F6BF8" w:rsidRDefault="002F6BF8" w:rsidP="005D1173">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Оплата производится денежными средствами по факту поставки </w:t>
      </w:r>
      <w:r w:rsidR="005D1173">
        <w:rPr>
          <w:rFonts w:eastAsia="Times New Roman"/>
          <w:sz w:val="24"/>
          <w:szCs w:val="24"/>
          <w:lang w:eastAsia="ru-RU"/>
        </w:rPr>
        <w:t xml:space="preserve">всей партии </w:t>
      </w:r>
      <w:r w:rsidRPr="002F6BF8">
        <w:rPr>
          <w:rFonts w:eastAsia="Times New Roman"/>
          <w:sz w:val="24"/>
          <w:szCs w:val="24"/>
          <w:lang w:eastAsia="ru-RU"/>
        </w:rPr>
        <w:t>в течение 30 дней на основании подписанных обеими сторонами товарной накладной по форме ТОРГ-12 согласно выставленному счету и счету-фактуре.</w:t>
      </w:r>
    </w:p>
    <w:p w:rsidR="002F6BF8" w:rsidRPr="002F6BF8" w:rsidRDefault="002F6BF8" w:rsidP="005D1173">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2F6BF8" w:rsidRPr="002F6BF8" w:rsidRDefault="002F6BF8" w:rsidP="005D1173">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2F6BF8" w:rsidRPr="002F6BF8" w:rsidRDefault="002F6BF8" w:rsidP="005D1173">
      <w:pPr>
        <w:widowControl w:val="0"/>
        <w:spacing w:before="0" w:line="276" w:lineRule="auto"/>
        <w:ind w:left="426"/>
        <w:jc w:val="center"/>
        <w:rPr>
          <w:rFonts w:eastAsia="Times New Roman"/>
          <w:sz w:val="24"/>
          <w:szCs w:val="24"/>
          <w:lang w:eastAsia="ru-RU"/>
        </w:rPr>
      </w:pPr>
    </w:p>
    <w:p w:rsidR="002F6BF8" w:rsidRPr="002F6BF8" w:rsidRDefault="002F6BF8" w:rsidP="005D1173">
      <w:pPr>
        <w:widowControl w:val="0"/>
        <w:numPr>
          <w:ilvl w:val="0"/>
          <w:numId w:val="29"/>
        </w:numPr>
        <w:spacing w:before="0" w:line="276" w:lineRule="auto"/>
        <w:ind w:left="426"/>
        <w:jc w:val="center"/>
        <w:rPr>
          <w:rFonts w:eastAsia="Times New Roman"/>
          <w:sz w:val="24"/>
          <w:szCs w:val="24"/>
          <w:lang w:eastAsia="ru-RU"/>
        </w:rPr>
      </w:pPr>
      <w:r w:rsidRPr="002F6BF8">
        <w:rPr>
          <w:rFonts w:eastAsia="Times New Roman"/>
          <w:b/>
          <w:sz w:val="24"/>
          <w:szCs w:val="24"/>
          <w:lang w:eastAsia="ru-RU"/>
        </w:rPr>
        <w:t>СРОКИ ПОСТАВКИ</w:t>
      </w:r>
    </w:p>
    <w:p w:rsidR="002F6BF8" w:rsidRPr="002F6BF8" w:rsidRDefault="002F6BF8" w:rsidP="005D1173">
      <w:pPr>
        <w:widowControl w:val="0"/>
        <w:numPr>
          <w:ilvl w:val="1"/>
          <w:numId w:val="29"/>
        </w:numPr>
        <w:tabs>
          <w:tab w:val="left" w:pos="426"/>
        </w:tabs>
        <w:spacing w:before="0" w:line="276" w:lineRule="auto"/>
        <w:ind w:left="0" w:firstLine="0"/>
        <w:rPr>
          <w:rFonts w:eastAsia="Times New Roman"/>
          <w:sz w:val="24"/>
          <w:szCs w:val="24"/>
          <w:lang w:eastAsia="ru-RU"/>
        </w:rPr>
      </w:pPr>
      <w:r w:rsidRPr="002F6BF8">
        <w:rPr>
          <w:rFonts w:eastAsia="Times New Roman"/>
          <w:sz w:val="24"/>
          <w:szCs w:val="24"/>
          <w:lang w:eastAsia="ru-RU"/>
        </w:rPr>
        <w:t>Срок поставки: в полном объеме с м</w:t>
      </w:r>
      <w:r w:rsidR="007D456B">
        <w:rPr>
          <w:rFonts w:eastAsia="Times New Roman"/>
          <w:sz w:val="24"/>
          <w:szCs w:val="24"/>
          <w:lang w:eastAsia="ru-RU"/>
        </w:rPr>
        <w:t xml:space="preserve">омента заключения договора до </w:t>
      </w:r>
      <w:r w:rsidR="007D456B" w:rsidRPr="007D456B">
        <w:rPr>
          <w:rFonts w:eastAsia="Times New Roman"/>
          <w:b/>
          <w:sz w:val="24"/>
          <w:szCs w:val="24"/>
          <w:lang w:eastAsia="ru-RU"/>
        </w:rPr>
        <w:t>10.12</w:t>
      </w:r>
      <w:r w:rsidRPr="007D456B">
        <w:rPr>
          <w:rFonts w:eastAsia="Times New Roman"/>
          <w:b/>
          <w:sz w:val="24"/>
          <w:szCs w:val="24"/>
          <w:lang w:eastAsia="ru-RU"/>
        </w:rPr>
        <w:t>.2018.</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Досрочная поставка товаров допускается.</w:t>
      </w:r>
    </w:p>
    <w:p w:rsidR="002F6BF8" w:rsidRPr="002F6BF8" w:rsidRDefault="002F6BF8" w:rsidP="005D1173">
      <w:pPr>
        <w:widowControl w:val="0"/>
        <w:spacing w:before="0" w:line="276" w:lineRule="auto"/>
        <w:ind w:left="426"/>
        <w:rPr>
          <w:rFonts w:eastAsia="Times New Roman"/>
          <w:sz w:val="24"/>
          <w:szCs w:val="24"/>
          <w:lang w:eastAsia="ru-RU"/>
        </w:rPr>
      </w:pPr>
    </w:p>
    <w:p w:rsidR="002F6BF8" w:rsidRPr="002F6BF8" w:rsidRDefault="002F6BF8" w:rsidP="005D1173">
      <w:pPr>
        <w:widowControl w:val="0"/>
        <w:numPr>
          <w:ilvl w:val="0"/>
          <w:numId w:val="29"/>
        </w:numPr>
        <w:spacing w:before="0" w:line="276" w:lineRule="auto"/>
        <w:ind w:left="426" w:hanging="426"/>
        <w:jc w:val="center"/>
        <w:rPr>
          <w:rFonts w:eastAsia="Times New Roman"/>
          <w:sz w:val="24"/>
          <w:szCs w:val="24"/>
          <w:lang w:eastAsia="ru-RU"/>
        </w:rPr>
      </w:pPr>
      <w:r w:rsidRPr="002F6BF8">
        <w:rPr>
          <w:rFonts w:eastAsia="Times New Roman"/>
          <w:b/>
          <w:sz w:val="24"/>
          <w:szCs w:val="24"/>
          <w:lang w:eastAsia="ru-RU"/>
        </w:rPr>
        <w:t>ПОРЯДОК ПОСТАВКИ</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Разгрузка на центральный склад ПОКУПАТЕЛЯ осуществляются силами и средствами ПОСТАВЩИКА.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Передача товара ПОКУПАТЕЛЮ оформляется сторонами актом приёма-передачи товара.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2F6BF8" w:rsidRPr="002F6BF8" w:rsidRDefault="002F6BF8" w:rsidP="005D1173">
      <w:pPr>
        <w:widowControl w:val="0"/>
        <w:spacing w:before="0" w:line="276" w:lineRule="auto"/>
        <w:ind w:left="426"/>
        <w:rPr>
          <w:rFonts w:eastAsia="Times New Roman"/>
          <w:sz w:val="24"/>
          <w:szCs w:val="24"/>
          <w:lang w:eastAsia="ru-RU"/>
        </w:rPr>
      </w:pPr>
    </w:p>
    <w:p w:rsidR="002F6BF8" w:rsidRPr="002F6BF8" w:rsidRDefault="002F6BF8" w:rsidP="005D1173">
      <w:pPr>
        <w:numPr>
          <w:ilvl w:val="0"/>
          <w:numId w:val="29"/>
        </w:numPr>
        <w:spacing w:before="0" w:line="276" w:lineRule="auto"/>
        <w:ind w:left="0" w:firstLine="0"/>
        <w:jc w:val="center"/>
        <w:rPr>
          <w:rFonts w:eastAsia="Times New Roman"/>
          <w:sz w:val="24"/>
          <w:szCs w:val="24"/>
          <w:lang w:eastAsia="ru-RU"/>
        </w:rPr>
      </w:pPr>
      <w:r w:rsidRPr="002F6BF8">
        <w:rPr>
          <w:rFonts w:eastAsia="Times New Roman"/>
          <w:b/>
          <w:sz w:val="24"/>
          <w:szCs w:val="24"/>
          <w:lang w:eastAsia="ru-RU"/>
        </w:rPr>
        <w:t>КАЧЕСТВО И КОМПЛЕКТНОСТЬ</w:t>
      </w:r>
    </w:p>
    <w:p w:rsidR="002F6BF8" w:rsidRPr="002F6BF8" w:rsidRDefault="002F6BF8" w:rsidP="005D1173">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гарантирует, что товар, поставляемый по настоящему Договору, соответствует требованиям: СанПиН 2.4.1.3049-13, ГОСТ 19301.2. -2016, ГОСТ 26682-2016, ГОСТ 16371-2014.</w:t>
      </w:r>
    </w:p>
    <w:p w:rsidR="002F6BF8" w:rsidRPr="002F6BF8" w:rsidRDefault="002F6BF8" w:rsidP="005D1173">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2F6BF8" w:rsidRPr="002F6BF8" w:rsidRDefault="002F6BF8" w:rsidP="005D1173">
      <w:pPr>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гарантирует доброкачественность и надежность товаров в течении 1 года с момента поставки.</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rsidR="002F6BF8" w:rsidRPr="002F6BF8" w:rsidRDefault="002F6BF8" w:rsidP="005D1173">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t>-  соразмерного уменьшения покупной цены;</w:t>
      </w:r>
    </w:p>
    <w:p w:rsidR="002F6BF8" w:rsidRPr="002F6BF8" w:rsidRDefault="002F6BF8" w:rsidP="005D1173">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t>-  безвозмездного устранения недостатков товара в разумный срок;</w:t>
      </w:r>
    </w:p>
    <w:p w:rsidR="002F6BF8" w:rsidRPr="002F6BF8" w:rsidRDefault="002F6BF8" w:rsidP="005D1173">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2F6BF8" w:rsidRPr="002F6BF8" w:rsidRDefault="002F6BF8" w:rsidP="005D1173">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t xml:space="preserve">- </w:t>
      </w:r>
      <w:r w:rsidR="005D1173" w:rsidRPr="002F6BF8">
        <w:rPr>
          <w:rFonts w:eastAsia="Times New Roman"/>
          <w:sz w:val="24"/>
          <w:szCs w:val="24"/>
          <w:lang w:eastAsia="ru-RU"/>
        </w:rPr>
        <w:t>потребовать замены некачественного</w:t>
      </w:r>
      <w:r w:rsidRPr="002F6BF8">
        <w:rPr>
          <w:rFonts w:eastAsia="Times New Roman"/>
          <w:sz w:val="24"/>
          <w:szCs w:val="24"/>
          <w:lang w:eastAsia="ru-RU"/>
        </w:rPr>
        <w:t xml:space="preserve"> </w:t>
      </w:r>
      <w:r w:rsidR="005D1173" w:rsidRPr="002F6BF8">
        <w:rPr>
          <w:rFonts w:eastAsia="Times New Roman"/>
          <w:sz w:val="24"/>
          <w:szCs w:val="24"/>
          <w:lang w:eastAsia="ru-RU"/>
        </w:rPr>
        <w:t>товара на</w:t>
      </w:r>
      <w:r w:rsidRPr="002F6BF8">
        <w:rPr>
          <w:rFonts w:eastAsia="Times New Roman"/>
          <w:sz w:val="24"/>
          <w:szCs w:val="24"/>
          <w:lang w:eastAsia="ru-RU"/>
        </w:rPr>
        <w:t xml:space="preserve">  качественный в срок 10 (десяти) рабочих дней  со   дня   предъявления  требования  ПОСТАВЩИК.</w:t>
      </w:r>
    </w:p>
    <w:p w:rsidR="002F6BF8" w:rsidRPr="002F6BF8" w:rsidRDefault="002F6BF8" w:rsidP="005D1173">
      <w:pPr>
        <w:widowControl w:val="0"/>
        <w:spacing w:before="0" w:line="276" w:lineRule="auto"/>
        <w:ind w:left="426"/>
        <w:rPr>
          <w:rFonts w:eastAsia="Times New Roman"/>
          <w:sz w:val="24"/>
          <w:szCs w:val="24"/>
          <w:lang w:eastAsia="ru-RU"/>
        </w:rPr>
      </w:pPr>
      <w:r w:rsidRPr="002F6BF8">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2F6BF8" w:rsidRPr="002F6BF8" w:rsidRDefault="002F6BF8" w:rsidP="005D1173">
      <w:pPr>
        <w:widowControl w:val="0"/>
        <w:spacing w:before="0" w:line="276" w:lineRule="auto"/>
        <w:ind w:left="426"/>
        <w:rPr>
          <w:rFonts w:eastAsia="Times New Roman"/>
          <w:sz w:val="24"/>
          <w:szCs w:val="24"/>
          <w:lang w:eastAsia="ru-RU"/>
        </w:rPr>
      </w:pPr>
    </w:p>
    <w:p w:rsidR="002F6BF8" w:rsidRPr="002F6BF8" w:rsidRDefault="002F6BF8" w:rsidP="005D1173">
      <w:pPr>
        <w:widowControl w:val="0"/>
        <w:numPr>
          <w:ilvl w:val="0"/>
          <w:numId w:val="29"/>
        </w:numPr>
        <w:spacing w:before="0" w:line="276" w:lineRule="auto"/>
        <w:ind w:left="284"/>
        <w:jc w:val="center"/>
        <w:rPr>
          <w:rFonts w:eastAsia="Times New Roman"/>
          <w:sz w:val="24"/>
          <w:szCs w:val="24"/>
          <w:lang w:eastAsia="ru-RU"/>
        </w:rPr>
      </w:pPr>
      <w:r w:rsidRPr="002F6BF8">
        <w:rPr>
          <w:rFonts w:eastAsia="Times New Roman"/>
          <w:b/>
          <w:sz w:val="24"/>
          <w:szCs w:val="24"/>
          <w:lang w:eastAsia="ru-RU"/>
        </w:rPr>
        <w:t>ТАРА И УПАКОВКА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2F6BF8" w:rsidRPr="002F6BF8" w:rsidRDefault="002F6BF8" w:rsidP="005D1173">
      <w:pPr>
        <w:widowControl w:val="0"/>
        <w:numPr>
          <w:ilvl w:val="0"/>
          <w:numId w:val="29"/>
        </w:numPr>
        <w:spacing w:before="0" w:line="276" w:lineRule="auto"/>
        <w:ind w:left="0" w:firstLine="142"/>
        <w:rPr>
          <w:rFonts w:eastAsia="Times New Roman"/>
          <w:sz w:val="24"/>
          <w:szCs w:val="24"/>
          <w:lang w:eastAsia="ru-RU"/>
        </w:rPr>
      </w:pPr>
      <w:r w:rsidRPr="002F6BF8">
        <w:rPr>
          <w:rFonts w:eastAsia="Times New Roman"/>
          <w:b/>
          <w:sz w:val="24"/>
          <w:szCs w:val="24"/>
          <w:lang w:eastAsia="ru-RU"/>
        </w:rPr>
        <w:t>ПОРЯДОК ПРИНЯТИЯ ТОВАРОВ И ОФОРМЛЕНИЯ ОТГРУЗОЧНЫХ ДОКУМЕНТОВ</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2F6BF8" w:rsidRPr="002F6BF8" w:rsidRDefault="002F6BF8" w:rsidP="005D1173">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rsidR="002F6BF8" w:rsidRPr="002F6BF8" w:rsidRDefault="002F6BF8" w:rsidP="005D1173">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2F6BF8" w:rsidRPr="002F6BF8" w:rsidRDefault="002F6BF8" w:rsidP="005D1173">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2F6BF8" w:rsidRPr="002F6BF8" w:rsidRDefault="002F6BF8" w:rsidP="005D1173">
      <w:pPr>
        <w:widowControl w:val="0"/>
        <w:numPr>
          <w:ilvl w:val="0"/>
          <w:numId w:val="29"/>
        </w:numPr>
        <w:spacing w:before="0" w:line="276" w:lineRule="auto"/>
        <w:ind w:left="0" w:firstLine="0"/>
        <w:rPr>
          <w:rFonts w:eastAsia="Times New Roman"/>
          <w:sz w:val="24"/>
          <w:szCs w:val="24"/>
          <w:lang w:eastAsia="ru-RU"/>
        </w:rPr>
      </w:pPr>
      <w:r w:rsidRPr="002F6BF8">
        <w:rPr>
          <w:rFonts w:eastAsia="Times New Roman"/>
          <w:b/>
          <w:sz w:val="24"/>
          <w:szCs w:val="24"/>
          <w:lang w:eastAsia="ru-RU"/>
        </w:rPr>
        <w:t>ОТВЕТСТВЕННОСТЬ СТОРОН</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2F6BF8">
        <w:rPr>
          <w:rFonts w:eastAsia="Times New Roman"/>
          <w:i/>
          <w:sz w:val="24"/>
          <w:szCs w:val="24"/>
          <w:lang w:eastAsia="ru-RU"/>
        </w:rPr>
        <w:t>.</w:t>
      </w:r>
      <w:r w:rsidRPr="002F6BF8">
        <w:rPr>
          <w:rFonts w:eastAsia="Times New Roman"/>
          <w:sz w:val="24"/>
          <w:szCs w:val="24"/>
          <w:lang w:eastAsia="ru-RU"/>
        </w:rPr>
        <w:t xml:space="preserve"> Для проведения зачета ПОКУПАТЕЛЬ направляет в адрес ПОСТАВЩИКА</w:t>
      </w:r>
      <w:r w:rsidRPr="002F6BF8">
        <w:rPr>
          <w:rFonts w:eastAsia="Times New Roman"/>
          <w:b/>
          <w:i/>
          <w:sz w:val="24"/>
          <w:szCs w:val="24"/>
          <w:lang w:eastAsia="ru-RU"/>
        </w:rPr>
        <w:t xml:space="preserve"> </w:t>
      </w:r>
      <w:r w:rsidRPr="002F6BF8">
        <w:rPr>
          <w:rFonts w:eastAsia="Times New Roman"/>
          <w:sz w:val="24"/>
          <w:szCs w:val="24"/>
          <w:lang w:eastAsia="ru-RU"/>
        </w:rPr>
        <w:t>заявление, с указанием суммы неустойки и её расчета.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2F6BF8" w:rsidRPr="002F6BF8" w:rsidRDefault="002F6BF8" w:rsidP="005D1173">
      <w:pPr>
        <w:widowControl w:val="0"/>
        <w:spacing w:before="0" w:line="276" w:lineRule="auto"/>
        <w:ind w:left="426"/>
        <w:rPr>
          <w:rFonts w:eastAsia="Times New Roman"/>
          <w:sz w:val="24"/>
          <w:szCs w:val="24"/>
          <w:lang w:eastAsia="ru-RU"/>
        </w:rPr>
      </w:pPr>
    </w:p>
    <w:p w:rsidR="002F6BF8" w:rsidRPr="002F6BF8" w:rsidRDefault="002F6BF8" w:rsidP="005D1173">
      <w:pPr>
        <w:widowControl w:val="0"/>
        <w:numPr>
          <w:ilvl w:val="0"/>
          <w:numId w:val="29"/>
        </w:numPr>
        <w:spacing w:before="0" w:line="276" w:lineRule="auto"/>
        <w:ind w:left="0" w:hanging="86"/>
        <w:jc w:val="center"/>
        <w:rPr>
          <w:rFonts w:eastAsia="Times New Roman"/>
          <w:sz w:val="24"/>
          <w:szCs w:val="24"/>
          <w:lang w:eastAsia="ru-RU"/>
        </w:rPr>
      </w:pPr>
      <w:r w:rsidRPr="002F6BF8">
        <w:rPr>
          <w:rFonts w:eastAsia="Times New Roman"/>
          <w:b/>
          <w:sz w:val="24"/>
          <w:szCs w:val="24"/>
          <w:lang w:eastAsia="ru-RU"/>
        </w:rPr>
        <w:t>ФОРС – МАЖОР</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2F6BF8" w:rsidRPr="002F6BF8" w:rsidRDefault="002F6BF8" w:rsidP="005D1173">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2F6BF8" w:rsidRPr="002F6BF8" w:rsidRDefault="002F6BF8" w:rsidP="005D1173">
      <w:pPr>
        <w:widowControl w:val="0"/>
        <w:spacing w:before="0" w:line="276" w:lineRule="auto"/>
        <w:ind w:left="426" w:firstLine="294"/>
        <w:rPr>
          <w:rFonts w:eastAsia="Times New Roman"/>
          <w:sz w:val="24"/>
          <w:szCs w:val="24"/>
          <w:lang w:eastAsia="ru-RU"/>
        </w:rPr>
      </w:pPr>
      <w:r w:rsidRPr="002F6BF8">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2F6BF8" w:rsidRPr="002F6BF8" w:rsidRDefault="002F6BF8" w:rsidP="005D1173">
      <w:pPr>
        <w:widowControl w:val="0"/>
        <w:spacing w:before="0" w:line="276" w:lineRule="auto"/>
        <w:jc w:val="center"/>
        <w:rPr>
          <w:rFonts w:eastAsia="Times New Roman"/>
          <w:sz w:val="24"/>
          <w:szCs w:val="24"/>
          <w:lang w:eastAsia="ru-RU"/>
        </w:rPr>
      </w:pPr>
    </w:p>
    <w:p w:rsidR="002F6BF8" w:rsidRPr="002F6BF8" w:rsidRDefault="007D456B" w:rsidP="005D1173">
      <w:pPr>
        <w:widowControl w:val="0"/>
        <w:numPr>
          <w:ilvl w:val="0"/>
          <w:numId w:val="29"/>
        </w:numPr>
        <w:spacing w:before="0" w:line="276" w:lineRule="auto"/>
        <w:ind w:left="0" w:firstLine="0"/>
        <w:jc w:val="center"/>
        <w:rPr>
          <w:rFonts w:eastAsia="Times New Roman"/>
          <w:sz w:val="24"/>
          <w:szCs w:val="24"/>
          <w:lang w:eastAsia="ru-RU"/>
        </w:rPr>
      </w:pPr>
      <w:r>
        <w:rPr>
          <w:rFonts w:eastAsia="Times New Roman"/>
          <w:b/>
          <w:sz w:val="24"/>
          <w:szCs w:val="24"/>
          <w:lang w:eastAsia="ru-RU"/>
        </w:rPr>
        <w:t xml:space="preserve">ПОРЯДОК </w:t>
      </w:r>
      <w:r w:rsidR="002F6BF8" w:rsidRPr="002F6BF8">
        <w:rPr>
          <w:rFonts w:eastAsia="Times New Roman"/>
          <w:b/>
          <w:sz w:val="24"/>
          <w:szCs w:val="24"/>
          <w:lang w:eastAsia="ru-RU"/>
        </w:rPr>
        <w:t>РАЗРЕШЕНИЯ СПОРОВ</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2F6BF8" w:rsidRPr="002F6BF8" w:rsidRDefault="002F6BF8" w:rsidP="005D1173">
      <w:pPr>
        <w:widowControl w:val="0"/>
        <w:spacing w:before="0" w:line="276" w:lineRule="auto"/>
        <w:ind w:left="426"/>
        <w:rPr>
          <w:rFonts w:eastAsia="Times New Roman"/>
          <w:sz w:val="24"/>
          <w:szCs w:val="24"/>
          <w:lang w:eastAsia="ru-RU"/>
        </w:rPr>
      </w:pPr>
    </w:p>
    <w:p w:rsidR="002F6BF8" w:rsidRPr="002F6BF8" w:rsidRDefault="002F6BF8" w:rsidP="005D1173">
      <w:pPr>
        <w:widowControl w:val="0"/>
        <w:numPr>
          <w:ilvl w:val="0"/>
          <w:numId w:val="29"/>
        </w:numPr>
        <w:spacing w:before="0" w:line="276" w:lineRule="auto"/>
        <w:ind w:left="0" w:firstLine="0"/>
        <w:jc w:val="center"/>
        <w:rPr>
          <w:rFonts w:eastAsia="Times New Roman"/>
          <w:sz w:val="24"/>
          <w:szCs w:val="24"/>
          <w:lang w:eastAsia="ru-RU"/>
        </w:rPr>
      </w:pPr>
      <w:r w:rsidRPr="002F6BF8">
        <w:rPr>
          <w:rFonts w:eastAsia="Times New Roman"/>
          <w:b/>
          <w:sz w:val="24"/>
          <w:szCs w:val="24"/>
          <w:lang w:eastAsia="ru-RU"/>
        </w:rPr>
        <w:t>ПОРЯДОК ИЗМЕНЕНИЯ И РАСТОРЖЕНИЯ ДОГОВОРА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Договор может быть расторгнут по соглашению Сторон.</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2F6BF8" w:rsidRPr="002F6BF8" w:rsidRDefault="002F6BF8" w:rsidP="005D1173">
      <w:pPr>
        <w:overflowPunct w:val="0"/>
        <w:autoSpaceDE w:val="0"/>
        <w:autoSpaceDN w:val="0"/>
        <w:adjustRightInd w:val="0"/>
        <w:spacing w:before="0"/>
        <w:ind w:firstLine="743"/>
        <w:textAlignment w:val="baseline"/>
        <w:rPr>
          <w:rFonts w:eastAsia="Times New Roman"/>
          <w:sz w:val="24"/>
          <w:szCs w:val="24"/>
          <w:lang w:eastAsia="ru-RU"/>
        </w:rPr>
      </w:pPr>
      <w:r w:rsidRPr="002F6BF8">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2F6BF8" w:rsidRPr="002F6BF8" w:rsidRDefault="002F6BF8" w:rsidP="005D1173">
      <w:pPr>
        <w:widowControl w:val="0"/>
        <w:numPr>
          <w:ilvl w:val="0"/>
          <w:numId w:val="29"/>
        </w:numPr>
        <w:spacing w:before="0" w:line="276" w:lineRule="auto"/>
        <w:ind w:left="0" w:firstLine="0"/>
        <w:jc w:val="center"/>
        <w:rPr>
          <w:rFonts w:eastAsia="Times New Roman"/>
          <w:sz w:val="24"/>
          <w:szCs w:val="24"/>
          <w:lang w:eastAsia="ru-RU"/>
        </w:rPr>
      </w:pPr>
      <w:r w:rsidRPr="002F6BF8">
        <w:rPr>
          <w:rFonts w:eastAsia="Times New Roman"/>
          <w:b/>
          <w:sz w:val="24"/>
          <w:szCs w:val="24"/>
          <w:lang w:eastAsia="ru-RU"/>
        </w:rPr>
        <w:t>ДРУГИЕ УСЛОВИЯ</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Стороны настоящим заявляют и гарантируют, что они:</w:t>
      </w:r>
    </w:p>
    <w:p w:rsidR="002F6BF8" w:rsidRPr="002F6BF8" w:rsidRDefault="002F6BF8" w:rsidP="005D1173">
      <w:pPr>
        <w:widowControl w:val="0"/>
        <w:numPr>
          <w:ilvl w:val="0"/>
          <w:numId w:val="30"/>
        </w:numPr>
        <w:spacing w:before="0" w:line="276" w:lineRule="auto"/>
        <w:ind w:left="567"/>
        <w:rPr>
          <w:rFonts w:eastAsia="Times New Roman"/>
          <w:sz w:val="24"/>
          <w:szCs w:val="24"/>
          <w:lang w:eastAsia="ru-RU"/>
        </w:rPr>
      </w:pPr>
      <w:r w:rsidRPr="002F6BF8">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2F6BF8" w:rsidRPr="002F6BF8" w:rsidRDefault="002F6BF8" w:rsidP="005D1173">
      <w:pPr>
        <w:widowControl w:val="0"/>
        <w:numPr>
          <w:ilvl w:val="0"/>
          <w:numId w:val="30"/>
        </w:numPr>
        <w:spacing w:before="0" w:line="276" w:lineRule="auto"/>
        <w:ind w:left="567"/>
        <w:rPr>
          <w:rFonts w:eastAsia="Times New Roman"/>
          <w:sz w:val="24"/>
          <w:szCs w:val="24"/>
          <w:lang w:eastAsia="ru-RU"/>
        </w:rPr>
      </w:pPr>
      <w:r w:rsidRPr="002F6BF8">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2F6BF8" w:rsidRPr="002F6BF8" w:rsidRDefault="002F6BF8" w:rsidP="005D1173">
      <w:pPr>
        <w:widowControl w:val="0"/>
        <w:numPr>
          <w:ilvl w:val="0"/>
          <w:numId w:val="30"/>
        </w:numPr>
        <w:spacing w:before="0" w:line="276" w:lineRule="auto"/>
        <w:ind w:left="567"/>
        <w:rPr>
          <w:rFonts w:eastAsia="Times New Roman"/>
          <w:sz w:val="24"/>
          <w:szCs w:val="24"/>
          <w:lang w:eastAsia="ru-RU"/>
        </w:rPr>
      </w:pPr>
      <w:r w:rsidRPr="002F6BF8">
        <w:rPr>
          <w:rFonts w:eastAsia="Times New Roman"/>
          <w:sz w:val="24"/>
          <w:szCs w:val="24"/>
          <w:lang w:eastAsia="ru-RU"/>
        </w:rPr>
        <w:t>располагают необходимыми полномочиями для заключения настоящего договора.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Настоящий договор составлен в 2-х экземплярах, имеющих одинаковую юридическую силу.</w:t>
      </w:r>
    </w:p>
    <w:p w:rsidR="002F6BF8" w:rsidRPr="002F6BF8" w:rsidRDefault="002F6BF8" w:rsidP="005D1173">
      <w:pPr>
        <w:widowControl w:val="0"/>
        <w:numPr>
          <w:ilvl w:val="0"/>
          <w:numId w:val="29"/>
        </w:numPr>
        <w:spacing w:before="0" w:line="276" w:lineRule="auto"/>
        <w:ind w:left="426" w:hanging="426"/>
        <w:jc w:val="center"/>
        <w:rPr>
          <w:rFonts w:eastAsia="Times New Roman"/>
          <w:sz w:val="24"/>
          <w:szCs w:val="24"/>
          <w:lang w:eastAsia="ru-RU"/>
        </w:rPr>
      </w:pPr>
      <w:r w:rsidRPr="002F6BF8">
        <w:rPr>
          <w:rFonts w:eastAsia="Times New Roman"/>
          <w:b/>
          <w:sz w:val="24"/>
          <w:szCs w:val="24"/>
          <w:lang w:eastAsia="ru-RU"/>
        </w:rPr>
        <w:t>СПИСОК ПРИЛОЖЕНИЙ К ДОГОВОРУ</w:t>
      </w:r>
    </w:p>
    <w:p w:rsidR="002F6BF8" w:rsidRPr="002F6BF8" w:rsidRDefault="002F6BF8" w:rsidP="005D1173">
      <w:pPr>
        <w:widowControl w:val="0"/>
        <w:numPr>
          <w:ilvl w:val="1"/>
          <w:numId w:val="29"/>
        </w:numPr>
        <w:spacing w:before="0" w:line="276" w:lineRule="auto"/>
        <w:ind w:left="426" w:hanging="426"/>
        <w:rPr>
          <w:rFonts w:eastAsia="Times New Roman"/>
          <w:sz w:val="24"/>
          <w:szCs w:val="24"/>
          <w:lang w:eastAsia="ru-RU"/>
        </w:rPr>
      </w:pPr>
      <w:r w:rsidRPr="002F6BF8">
        <w:rPr>
          <w:rFonts w:eastAsia="Times New Roman"/>
          <w:sz w:val="24"/>
          <w:szCs w:val="24"/>
          <w:lang w:eastAsia="ru-RU"/>
        </w:rPr>
        <w:t>Приложение № 1 – «Спецификация «Офисная мебель»».</w:t>
      </w:r>
    </w:p>
    <w:p w:rsidR="002F6BF8" w:rsidRPr="002F6BF8" w:rsidRDefault="002F6BF8" w:rsidP="005D1173">
      <w:pPr>
        <w:spacing w:before="0"/>
        <w:rPr>
          <w:rFonts w:eastAsia="Times New Roman"/>
          <w:b/>
          <w:sz w:val="24"/>
          <w:szCs w:val="24"/>
          <w:lang w:eastAsia="ru-RU"/>
        </w:rPr>
      </w:pPr>
    </w:p>
    <w:p w:rsidR="002F6BF8" w:rsidRPr="002F6BF8" w:rsidRDefault="002F6BF8" w:rsidP="005D1173">
      <w:pPr>
        <w:spacing w:before="0"/>
        <w:jc w:val="center"/>
        <w:rPr>
          <w:rFonts w:eastAsia="Times New Roman"/>
          <w:b/>
          <w:sz w:val="24"/>
          <w:szCs w:val="24"/>
          <w:lang w:eastAsia="ru-RU"/>
        </w:rPr>
      </w:pPr>
      <w:r w:rsidRPr="002F6BF8">
        <w:rPr>
          <w:rFonts w:eastAsia="Times New Roman"/>
          <w:b/>
          <w:sz w:val="24"/>
          <w:szCs w:val="24"/>
          <w:lang w:eastAsia="ru-RU"/>
        </w:rPr>
        <w:t>14. ПОЧТОВЫЕ АДРЕСА И ПЛАТЕЖНЫЕ</w:t>
      </w:r>
    </w:p>
    <w:p w:rsidR="002F6BF8" w:rsidRPr="002F6BF8" w:rsidRDefault="002F6BF8" w:rsidP="005D1173">
      <w:pPr>
        <w:spacing w:before="0"/>
        <w:jc w:val="center"/>
        <w:rPr>
          <w:rFonts w:eastAsia="Times New Roman"/>
          <w:sz w:val="24"/>
          <w:szCs w:val="24"/>
          <w:lang w:eastAsia="ru-RU"/>
        </w:rPr>
      </w:pPr>
      <w:r w:rsidRPr="002F6BF8">
        <w:rPr>
          <w:rFonts w:eastAsia="Times New Roman"/>
          <w:b/>
          <w:sz w:val="24"/>
          <w:szCs w:val="24"/>
          <w:lang w:eastAsia="ru-RU"/>
        </w:rPr>
        <w:t>РЕКВИЗИТЫ СТОРОН</w:t>
      </w:r>
    </w:p>
    <w:p w:rsidR="002F6BF8" w:rsidRPr="002F6BF8" w:rsidRDefault="002F6BF8" w:rsidP="005D1173">
      <w:pPr>
        <w:keepNext/>
        <w:spacing w:before="0"/>
        <w:outlineLvl w:val="0"/>
        <w:rPr>
          <w:rFonts w:eastAsia="Times New Roman"/>
          <w:b/>
          <w:sz w:val="24"/>
          <w:szCs w:val="24"/>
          <w:lang w:eastAsia="ru-RU"/>
        </w:rPr>
      </w:pPr>
      <w:bookmarkStart w:id="306" w:name="_Toc522259039"/>
      <w:bookmarkStart w:id="307" w:name="_Toc522259313"/>
      <w:r w:rsidRPr="002F6BF8">
        <w:rPr>
          <w:rFonts w:eastAsia="Times New Roman"/>
          <w:b/>
          <w:sz w:val="24"/>
          <w:szCs w:val="24"/>
          <w:lang w:eastAsia="ru-RU"/>
        </w:rPr>
        <w:t>ПОКУПАТЕЛЬ:</w:t>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t xml:space="preserve">     ПОСТАВЩИК :</w:t>
      </w:r>
      <w:bookmarkEnd w:id="306"/>
      <w:bookmarkEnd w:id="307"/>
      <w:r w:rsidRPr="002F6BF8">
        <w:rPr>
          <w:rFonts w:eastAsia="Times New Roman"/>
          <w:b/>
          <w:sz w:val="24"/>
          <w:szCs w:val="24"/>
          <w:lang w:eastAsia="ru-RU"/>
        </w:rPr>
        <w:t xml:space="preserve"> </w:t>
      </w:r>
    </w:p>
    <w:tbl>
      <w:tblPr>
        <w:tblW w:w="9923" w:type="dxa"/>
        <w:tblInd w:w="108" w:type="dxa"/>
        <w:tblLook w:val="04A0" w:firstRow="1" w:lastRow="0" w:firstColumn="1" w:lastColumn="0" w:noHBand="0" w:noVBand="1"/>
      </w:tblPr>
      <w:tblGrid>
        <w:gridCol w:w="4962"/>
        <w:gridCol w:w="4961"/>
      </w:tblGrid>
      <w:tr w:rsidR="002F6BF8" w:rsidRPr="002F6BF8" w:rsidTr="002F6BF8">
        <w:tc>
          <w:tcPr>
            <w:tcW w:w="4962" w:type="dxa"/>
          </w:tcPr>
          <w:p w:rsidR="002F6BF8" w:rsidRPr="002F6BF8" w:rsidRDefault="002F6BF8" w:rsidP="005D1173">
            <w:pPr>
              <w:spacing w:before="0"/>
              <w:rPr>
                <w:rFonts w:eastAsia="Calibri"/>
                <w:b/>
                <w:i/>
                <w:iCs/>
                <w:smallCaps/>
                <w:color w:val="FF0000"/>
                <w:sz w:val="24"/>
                <w:szCs w:val="24"/>
              </w:rPr>
            </w:pP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АН ДОО «Алмазик»</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Юридический и почтовый адрес: РС (Я), 678170, г.Мирный, ул. Ленина, д. 14 «А»</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Телефон / Факс: 841136-4-25-27</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Расчетный счет № 40703810476030000071</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 xml:space="preserve">Якутское отделение № 8603 Байкальского банка ПАО «Сбербанк России» г.Якутск  </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кор/счет 30101810400000000609</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БИК  049805609, ИНН 1433025906</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КПП 143301001</w:t>
            </w:r>
          </w:p>
          <w:p w:rsidR="002F6BF8" w:rsidRPr="002F6BF8" w:rsidRDefault="002F6BF8" w:rsidP="005D1173">
            <w:pPr>
              <w:keepNext/>
              <w:autoSpaceDE w:val="0"/>
              <w:autoSpaceDN w:val="0"/>
              <w:spacing w:before="0"/>
              <w:outlineLvl w:val="0"/>
              <w:rPr>
                <w:rFonts w:eastAsia="Calibri"/>
                <w:b/>
                <w:i/>
                <w:iCs/>
                <w:smallCaps/>
                <w:color w:val="FF0000"/>
                <w:sz w:val="24"/>
                <w:szCs w:val="24"/>
              </w:rPr>
            </w:pPr>
          </w:p>
        </w:tc>
        <w:tc>
          <w:tcPr>
            <w:tcW w:w="4961" w:type="dxa"/>
          </w:tcPr>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p>
        </w:tc>
      </w:tr>
      <w:tr w:rsidR="002F6BF8" w:rsidRPr="002F6BF8" w:rsidTr="002F6BF8">
        <w:tc>
          <w:tcPr>
            <w:tcW w:w="4962" w:type="dxa"/>
          </w:tcPr>
          <w:p w:rsidR="002F6BF8" w:rsidRPr="002F6BF8" w:rsidRDefault="002F6BF8" w:rsidP="005D1173">
            <w:pPr>
              <w:spacing w:before="0"/>
              <w:rPr>
                <w:rFonts w:eastAsia="Calibri"/>
                <w:b/>
                <w:i/>
                <w:iCs/>
                <w:smallCaps/>
                <w:color w:val="FF0000"/>
                <w:sz w:val="24"/>
                <w:szCs w:val="24"/>
              </w:rPr>
            </w:pPr>
            <w:r w:rsidRPr="002F6BF8">
              <w:rPr>
                <w:rFonts w:eastAsia="Times New Roman"/>
                <w:b/>
                <w:sz w:val="24"/>
                <w:szCs w:val="24"/>
                <w:lang w:eastAsia="ru-RU"/>
              </w:rPr>
              <w:t xml:space="preserve">ПОКУПАТЕЛЬ:                                                         </w:t>
            </w:r>
          </w:p>
          <w:p w:rsidR="002F6BF8" w:rsidRDefault="002F6BF8" w:rsidP="005D1173">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4"/>
                <w:szCs w:val="24"/>
                <w:lang w:eastAsia="ru-RU"/>
              </w:rPr>
              <w:t>И</w:t>
            </w:r>
            <w:r w:rsidRPr="002F6BF8">
              <w:rPr>
                <w:rFonts w:eastAsia="Times New Roman"/>
                <w:b/>
                <w:sz w:val="24"/>
                <w:szCs w:val="24"/>
                <w:lang w:eastAsia="ru-RU"/>
              </w:rPr>
              <w:t>сполните</w:t>
            </w:r>
            <w:r>
              <w:rPr>
                <w:rFonts w:eastAsia="Times New Roman"/>
                <w:b/>
                <w:sz w:val="24"/>
                <w:szCs w:val="24"/>
                <w:lang w:eastAsia="ru-RU"/>
              </w:rPr>
              <w:t>льный директор</w:t>
            </w:r>
            <w:r w:rsidRPr="002F6BF8">
              <w:rPr>
                <w:rFonts w:eastAsia="Times New Roman"/>
                <w:b/>
                <w:sz w:val="24"/>
                <w:szCs w:val="24"/>
                <w:lang w:eastAsia="ru-RU"/>
              </w:rPr>
              <w:t xml:space="preserve"> </w:t>
            </w: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АН ДОО «Алмазик»</w:t>
            </w: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                 </w:t>
            </w: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____________________ </w:t>
            </w:r>
            <w:r>
              <w:rPr>
                <w:rFonts w:eastAsia="Times New Roman"/>
                <w:b/>
                <w:sz w:val="24"/>
                <w:szCs w:val="24"/>
                <w:lang w:eastAsia="ru-RU"/>
              </w:rPr>
              <w:t>Е.Е. Балахонский</w:t>
            </w:r>
          </w:p>
          <w:p w:rsidR="002F6BF8" w:rsidRPr="002F6BF8" w:rsidRDefault="002F6BF8" w:rsidP="005D1173">
            <w:pPr>
              <w:spacing w:before="0"/>
              <w:rPr>
                <w:rFonts w:eastAsia="Calibri"/>
                <w:b/>
                <w:i/>
                <w:iCs/>
                <w:smallCaps/>
                <w:color w:val="FF0000"/>
                <w:sz w:val="24"/>
                <w:szCs w:val="24"/>
              </w:rPr>
            </w:pPr>
            <w:r w:rsidRPr="002F6BF8">
              <w:rPr>
                <w:rFonts w:eastAsia="Times New Roman"/>
                <w:b/>
                <w:sz w:val="18"/>
                <w:szCs w:val="16"/>
                <w:lang w:eastAsia="ru-RU"/>
              </w:rPr>
              <w:t>МП</w:t>
            </w:r>
          </w:p>
        </w:tc>
        <w:tc>
          <w:tcPr>
            <w:tcW w:w="4961" w:type="dxa"/>
          </w:tcPr>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ПОСТАВЩИК: </w:t>
            </w:r>
          </w:p>
          <w:p w:rsidR="002F6BF8" w:rsidRPr="002F6BF8" w:rsidRDefault="002F6BF8" w:rsidP="005D1173">
            <w:pPr>
              <w:overflowPunct w:val="0"/>
              <w:autoSpaceDE w:val="0"/>
              <w:autoSpaceDN w:val="0"/>
              <w:adjustRightInd w:val="0"/>
              <w:spacing w:before="240" w:after="240"/>
              <w:textAlignment w:val="baseline"/>
              <w:rPr>
                <w:rFonts w:eastAsia="Times New Roman"/>
                <w:b/>
                <w:sz w:val="24"/>
                <w:szCs w:val="24"/>
                <w:lang w:eastAsia="ru-RU"/>
              </w:rPr>
            </w:pP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___________________.</w:t>
            </w: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0"/>
                <w:szCs w:val="20"/>
                <w:lang w:eastAsia="ru-RU"/>
              </w:rPr>
              <w:t>МП</w:t>
            </w:r>
          </w:p>
        </w:tc>
      </w:tr>
    </w:tbl>
    <w:p w:rsidR="00ED5B7B" w:rsidRDefault="00ED5B7B" w:rsidP="009973B4"/>
    <w:p w:rsidR="00E411E8" w:rsidRPr="00CC4104" w:rsidRDefault="00714027" w:rsidP="005D1173">
      <w:pPr>
        <w:jc w:val="center"/>
        <w:rPr>
          <w:b/>
          <w:sz w:val="24"/>
          <w:szCs w:val="24"/>
        </w:rPr>
      </w:pPr>
      <w:bookmarkStart w:id="308" w:name="_Toc522259314"/>
      <w:bookmarkStart w:id="309" w:name="_Ref467586016"/>
      <w:bookmarkStart w:id="310" w:name="_Toc467849823"/>
      <w:r w:rsidRPr="00F66DF2">
        <w:rPr>
          <w:b/>
        </w:rPr>
        <w:t>ПРИЛОЖЕНИЕ 2</w:t>
      </w:r>
      <w:r w:rsidRPr="001C784B">
        <w:t>:</w:t>
      </w:r>
      <w:r w:rsidR="00D144CE">
        <w:t xml:space="preserve"> </w:t>
      </w:r>
      <w:bookmarkEnd w:id="308"/>
      <w:r w:rsidR="00E411E8" w:rsidRPr="00CC4104">
        <w:rPr>
          <w:b/>
          <w:sz w:val="24"/>
          <w:szCs w:val="24"/>
        </w:rPr>
        <w:t xml:space="preserve">Техническое задание на поставку новогодних подарков для детей работников </w:t>
      </w:r>
      <w:r w:rsidR="005D1173">
        <w:rPr>
          <w:b/>
          <w:sz w:val="24"/>
          <w:szCs w:val="24"/>
        </w:rPr>
        <w:t>АН ДОО «Алмазик».</w:t>
      </w:r>
    </w:p>
    <w:p w:rsidR="00E411E8" w:rsidRDefault="00E411E8" w:rsidP="00E411E8">
      <w:pPr>
        <w:jc w:val="center"/>
        <w:rPr>
          <w:b/>
          <w:sz w:val="28"/>
        </w:rPr>
      </w:pPr>
    </w:p>
    <w:p w:rsidR="00E411E8" w:rsidRDefault="00E411E8" w:rsidP="00E411E8">
      <w:pPr>
        <w:pStyle w:val="ae"/>
        <w:numPr>
          <w:ilvl w:val="0"/>
          <w:numId w:val="34"/>
        </w:numPr>
        <w:ind w:right="566"/>
        <w:jc w:val="left"/>
        <w:rPr>
          <w:sz w:val="24"/>
          <w:szCs w:val="24"/>
        </w:rPr>
      </w:pPr>
      <w:r w:rsidRPr="00590A26">
        <w:rPr>
          <w:sz w:val="24"/>
          <w:szCs w:val="24"/>
        </w:rPr>
        <w:t xml:space="preserve">Необходимо поставить новогодние подарки для </w:t>
      </w:r>
      <w:r>
        <w:rPr>
          <w:sz w:val="24"/>
          <w:szCs w:val="24"/>
        </w:rPr>
        <w:t>детей работников АН ДОО «Алмазик»</w:t>
      </w:r>
      <w:r w:rsidR="005D1173">
        <w:rPr>
          <w:sz w:val="24"/>
          <w:szCs w:val="24"/>
        </w:rPr>
        <w:t xml:space="preserve"> до 10.12.2018</w:t>
      </w:r>
    </w:p>
    <w:p w:rsidR="00E411E8" w:rsidRDefault="00E411E8" w:rsidP="00E411E8">
      <w:pPr>
        <w:pStyle w:val="ae"/>
        <w:numPr>
          <w:ilvl w:val="0"/>
          <w:numId w:val="34"/>
        </w:numPr>
        <w:ind w:right="566"/>
        <w:jc w:val="left"/>
        <w:rPr>
          <w:sz w:val="24"/>
          <w:szCs w:val="24"/>
        </w:rPr>
      </w:pPr>
      <w:r>
        <w:rPr>
          <w:sz w:val="24"/>
          <w:szCs w:val="24"/>
        </w:rPr>
        <w:t xml:space="preserve">Подарок должен состоять из кондитерских изделий, указанных в Таблице №1 </w:t>
      </w:r>
    </w:p>
    <w:p w:rsidR="00E411E8" w:rsidRDefault="00E411E8" w:rsidP="00E411E8">
      <w:pPr>
        <w:pStyle w:val="ae"/>
        <w:ind w:left="705" w:right="566"/>
        <w:jc w:val="left"/>
        <w:rPr>
          <w:sz w:val="24"/>
          <w:szCs w:val="24"/>
        </w:rPr>
      </w:pPr>
      <w:r>
        <w:rPr>
          <w:sz w:val="24"/>
          <w:szCs w:val="24"/>
        </w:rPr>
        <w:t>Таблица № 1</w:t>
      </w:r>
    </w:p>
    <w:tbl>
      <w:tblPr>
        <w:tblStyle w:val="af9"/>
        <w:tblW w:w="0" w:type="auto"/>
        <w:tblInd w:w="-5" w:type="dxa"/>
        <w:tblLook w:val="04A0" w:firstRow="1" w:lastRow="0" w:firstColumn="1" w:lastColumn="0" w:noHBand="0" w:noVBand="1"/>
      </w:tblPr>
      <w:tblGrid>
        <w:gridCol w:w="3686"/>
        <w:gridCol w:w="5103"/>
      </w:tblGrid>
      <w:tr w:rsidR="00E411E8" w:rsidTr="00FE1DE1">
        <w:tc>
          <w:tcPr>
            <w:tcW w:w="3686" w:type="dxa"/>
          </w:tcPr>
          <w:p w:rsidR="00E411E8" w:rsidRPr="007E4D1F" w:rsidRDefault="00E411E8" w:rsidP="00FE1DE1">
            <w:pPr>
              <w:pStyle w:val="ae"/>
              <w:ind w:left="0" w:right="566"/>
              <w:jc w:val="center"/>
              <w:rPr>
                <w:sz w:val="24"/>
                <w:szCs w:val="24"/>
              </w:rPr>
            </w:pPr>
            <w:r w:rsidRPr="007E4D1F">
              <w:rPr>
                <w:sz w:val="24"/>
                <w:szCs w:val="24"/>
              </w:rPr>
              <w:t>Фабрики</w:t>
            </w:r>
          </w:p>
        </w:tc>
        <w:tc>
          <w:tcPr>
            <w:tcW w:w="5103" w:type="dxa"/>
          </w:tcPr>
          <w:p w:rsidR="00E411E8" w:rsidRPr="007E4D1F" w:rsidRDefault="00E411E8" w:rsidP="00FE1DE1">
            <w:pPr>
              <w:shd w:val="clear" w:color="auto" w:fill="FFFFFF"/>
              <w:spacing w:before="0" w:line="495" w:lineRule="atLeast"/>
              <w:jc w:val="center"/>
              <w:outlineLvl w:val="0"/>
              <w:rPr>
                <w:rFonts w:eastAsia="Times New Roman"/>
                <w:kern w:val="36"/>
                <w:sz w:val="24"/>
                <w:szCs w:val="24"/>
                <w:lang w:eastAsia="ru-RU"/>
              </w:rPr>
            </w:pPr>
            <w:r w:rsidRPr="007E4D1F">
              <w:rPr>
                <w:rFonts w:eastAsia="Times New Roman"/>
                <w:kern w:val="36"/>
                <w:sz w:val="24"/>
                <w:szCs w:val="24"/>
                <w:lang w:eastAsia="ru-RU"/>
              </w:rPr>
              <w:t>Наименование конфет</w:t>
            </w:r>
          </w:p>
        </w:tc>
      </w:tr>
      <w:tr w:rsidR="00E411E8" w:rsidTr="00FE1DE1">
        <w:tc>
          <w:tcPr>
            <w:tcW w:w="3686" w:type="dxa"/>
          </w:tcPr>
          <w:p w:rsidR="00E411E8" w:rsidRPr="00E317A8" w:rsidRDefault="00E411E8" w:rsidP="005D1173">
            <w:pPr>
              <w:pStyle w:val="ae"/>
              <w:ind w:left="0" w:right="566"/>
              <w:jc w:val="left"/>
              <w:rPr>
                <w:b/>
                <w:sz w:val="24"/>
                <w:szCs w:val="24"/>
              </w:rPr>
            </w:pPr>
            <w:r w:rsidRPr="00E317A8">
              <w:rPr>
                <w:b/>
                <w:color w:val="FF0000"/>
                <w:sz w:val="24"/>
                <w:szCs w:val="24"/>
              </w:rPr>
              <w:t>«Красный октябрь»</w:t>
            </w:r>
          </w:p>
        </w:tc>
        <w:tc>
          <w:tcPr>
            <w:tcW w:w="5103" w:type="dxa"/>
          </w:tcPr>
          <w:p w:rsidR="00E411E8" w:rsidRPr="007E4D1F" w:rsidRDefault="00E411E8" w:rsidP="00FE1DE1">
            <w:pPr>
              <w:shd w:val="clear" w:color="auto" w:fill="FFFFFF"/>
              <w:spacing w:before="0" w:line="495" w:lineRule="atLeast"/>
              <w:jc w:val="left"/>
              <w:outlineLvl w:val="0"/>
              <w:rPr>
                <w:rFonts w:eastAsia="Times New Roman"/>
                <w:kern w:val="36"/>
                <w:sz w:val="24"/>
                <w:szCs w:val="24"/>
                <w:lang w:eastAsia="ru-RU"/>
              </w:rPr>
            </w:pPr>
            <w:r w:rsidRPr="007E4D1F">
              <w:rPr>
                <w:rFonts w:eastAsia="Times New Roman"/>
                <w:kern w:val="36"/>
                <w:sz w:val="24"/>
                <w:szCs w:val="24"/>
                <w:lang w:eastAsia="ru-RU"/>
              </w:rPr>
              <w:t>Халва глазированная</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shd w:val="clear" w:color="auto" w:fill="FFFFFF"/>
              <w:spacing w:before="0" w:line="495" w:lineRule="atLeast"/>
              <w:jc w:val="left"/>
              <w:outlineLvl w:val="0"/>
              <w:rPr>
                <w:rFonts w:eastAsia="Times New Roman"/>
                <w:kern w:val="36"/>
                <w:sz w:val="24"/>
                <w:szCs w:val="24"/>
                <w:lang w:eastAsia="ru-RU"/>
              </w:rPr>
            </w:pPr>
            <w:r>
              <w:rPr>
                <w:rFonts w:eastAsia="Times New Roman"/>
                <w:kern w:val="36"/>
                <w:sz w:val="24"/>
                <w:szCs w:val="24"/>
                <w:lang w:eastAsia="ru-RU"/>
              </w:rPr>
              <w:t>Конфета «Мишка косолапый»</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shd w:val="clear" w:color="auto" w:fill="FFFFFF"/>
              <w:spacing w:before="0" w:line="495" w:lineRule="atLeast"/>
              <w:jc w:val="left"/>
              <w:outlineLvl w:val="0"/>
              <w:rPr>
                <w:rFonts w:eastAsia="Times New Roman"/>
                <w:kern w:val="36"/>
                <w:sz w:val="24"/>
                <w:szCs w:val="24"/>
                <w:lang w:eastAsia="ru-RU"/>
              </w:rPr>
            </w:pPr>
            <w:r>
              <w:rPr>
                <w:rFonts w:eastAsia="Times New Roman"/>
                <w:kern w:val="36"/>
                <w:sz w:val="24"/>
                <w:szCs w:val="24"/>
                <w:lang w:eastAsia="ru-RU"/>
              </w:rPr>
              <w:t>Конфеты «Стратосфера»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shd w:val="clear" w:color="auto" w:fill="FFFFFF"/>
              <w:spacing w:before="0" w:line="495" w:lineRule="atLeast"/>
              <w:jc w:val="left"/>
              <w:outlineLvl w:val="0"/>
              <w:rPr>
                <w:rFonts w:eastAsia="Times New Roman"/>
                <w:kern w:val="36"/>
                <w:sz w:val="24"/>
                <w:szCs w:val="24"/>
                <w:lang w:eastAsia="ru-RU"/>
              </w:rPr>
            </w:pPr>
            <w:r>
              <w:rPr>
                <w:rFonts w:eastAsia="Times New Roman"/>
                <w:kern w:val="36"/>
                <w:sz w:val="24"/>
                <w:szCs w:val="24"/>
                <w:lang w:eastAsia="ru-RU"/>
              </w:rPr>
              <w:t>Конфета «Золотое суфле апельсиновой»</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shd w:val="clear" w:color="auto" w:fill="FFFFFF"/>
              <w:spacing w:before="0" w:line="495" w:lineRule="atLeast"/>
              <w:jc w:val="left"/>
              <w:outlineLvl w:val="0"/>
              <w:rPr>
                <w:rFonts w:eastAsia="Times New Roman"/>
                <w:kern w:val="36"/>
                <w:sz w:val="24"/>
                <w:szCs w:val="24"/>
                <w:lang w:eastAsia="ru-RU"/>
              </w:rPr>
            </w:pPr>
            <w:r>
              <w:rPr>
                <w:rFonts w:eastAsia="Times New Roman"/>
                <w:kern w:val="36"/>
                <w:sz w:val="24"/>
                <w:szCs w:val="24"/>
                <w:lang w:eastAsia="ru-RU"/>
              </w:rPr>
              <w:t>Конфета «Золотое суфле черносм</w:t>
            </w:r>
            <w:r w:rsidR="005D1173">
              <w:rPr>
                <w:rFonts w:eastAsia="Times New Roman"/>
                <w:kern w:val="36"/>
                <w:sz w:val="24"/>
                <w:szCs w:val="24"/>
                <w:lang w:eastAsia="ru-RU"/>
              </w:rPr>
              <w:t>о</w:t>
            </w:r>
            <w:r>
              <w:rPr>
                <w:rFonts w:eastAsia="Times New Roman"/>
                <w:kern w:val="36"/>
                <w:sz w:val="24"/>
                <w:szCs w:val="24"/>
                <w:lang w:eastAsia="ru-RU"/>
              </w:rPr>
              <w:t>родиновое»</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shd w:val="clear" w:color="auto" w:fill="FFFFFF"/>
              <w:spacing w:before="0" w:line="495" w:lineRule="atLeast"/>
              <w:jc w:val="left"/>
              <w:outlineLvl w:val="0"/>
              <w:rPr>
                <w:rFonts w:eastAsia="Times New Roman"/>
                <w:kern w:val="36"/>
                <w:sz w:val="24"/>
                <w:szCs w:val="24"/>
                <w:lang w:eastAsia="ru-RU"/>
              </w:rPr>
            </w:pPr>
            <w:r>
              <w:rPr>
                <w:rFonts w:eastAsia="Times New Roman"/>
                <w:kern w:val="36"/>
                <w:sz w:val="24"/>
                <w:szCs w:val="24"/>
                <w:lang w:eastAsia="ru-RU"/>
              </w:rPr>
              <w:t>Конфета «Петушок Золотой гребешок»</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shd w:val="clear" w:color="auto" w:fill="FFFFFF"/>
              <w:spacing w:before="0" w:line="495" w:lineRule="atLeast"/>
              <w:jc w:val="left"/>
              <w:outlineLvl w:val="0"/>
              <w:rPr>
                <w:rFonts w:eastAsia="Times New Roman"/>
                <w:kern w:val="36"/>
                <w:sz w:val="24"/>
                <w:szCs w:val="24"/>
                <w:lang w:eastAsia="ru-RU"/>
              </w:rPr>
            </w:pPr>
            <w:r>
              <w:rPr>
                <w:rFonts w:eastAsia="Times New Roman"/>
                <w:kern w:val="36"/>
                <w:sz w:val="24"/>
                <w:szCs w:val="24"/>
                <w:lang w:eastAsia="ru-RU"/>
              </w:rPr>
              <w:t>Конфета «Аленка»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sz w:val="24"/>
                <w:szCs w:val="24"/>
              </w:rPr>
            </w:pPr>
            <w:r>
              <w:rPr>
                <w:rFonts w:eastAsia="Times New Roman"/>
                <w:kern w:val="36"/>
                <w:sz w:val="24"/>
                <w:szCs w:val="24"/>
                <w:lang w:eastAsia="ru-RU"/>
              </w:rPr>
              <w:t>Конфета «Ореховая роща»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rFonts w:eastAsia="Times New Roman"/>
                <w:kern w:val="36"/>
                <w:sz w:val="24"/>
                <w:szCs w:val="24"/>
                <w:lang w:eastAsia="ru-RU"/>
              </w:rPr>
            </w:pPr>
            <w:r>
              <w:rPr>
                <w:rFonts w:eastAsia="Times New Roman"/>
                <w:kern w:val="36"/>
                <w:sz w:val="24"/>
                <w:szCs w:val="24"/>
                <w:lang w:eastAsia="ru-RU"/>
              </w:rPr>
              <w:t>Ирис «Золотой ключик»</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rFonts w:eastAsia="Times New Roman"/>
                <w:kern w:val="36"/>
                <w:sz w:val="24"/>
                <w:szCs w:val="24"/>
                <w:lang w:eastAsia="ru-RU"/>
              </w:rPr>
            </w:pPr>
            <w:r>
              <w:rPr>
                <w:rFonts w:eastAsia="Times New Roman"/>
                <w:kern w:val="36"/>
                <w:sz w:val="24"/>
                <w:szCs w:val="24"/>
                <w:lang w:eastAsia="ru-RU"/>
              </w:rPr>
              <w:t>Конфета «Маска»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rFonts w:eastAsia="Times New Roman"/>
                <w:kern w:val="36"/>
                <w:sz w:val="24"/>
                <w:szCs w:val="24"/>
                <w:lang w:eastAsia="ru-RU"/>
              </w:rPr>
            </w:pPr>
            <w:r>
              <w:rPr>
                <w:rFonts w:eastAsia="Times New Roman"/>
                <w:kern w:val="36"/>
                <w:sz w:val="24"/>
                <w:szCs w:val="24"/>
                <w:lang w:eastAsia="ru-RU"/>
              </w:rPr>
              <w:t>Конфета «Мишка косолапый с ореховой начинкой и орехами»</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rFonts w:eastAsia="Times New Roman"/>
                <w:kern w:val="36"/>
                <w:sz w:val="24"/>
                <w:szCs w:val="24"/>
                <w:lang w:eastAsia="ru-RU"/>
              </w:rPr>
            </w:pPr>
            <w:r>
              <w:rPr>
                <w:sz w:val="24"/>
                <w:szCs w:val="24"/>
              </w:rPr>
              <w:t>Конфета «Ну-ка отними</w:t>
            </w:r>
            <w:r w:rsidRPr="007E4D1F">
              <w:rPr>
                <w:sz w:val="24"/>
                <w:szCs w:val="24"/>
              </w:rPr>
              <w:t>»</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rFonts w:eastAsia="Times New Roman"/>
                <w:kern w:val="36"/>
                <w:sz w:val="24"/>
                <w:szCs w:val="24"/>
                <w:lang w:eastAsia="ru-RU"/>
              </w:rPr>
            </w:pPr>
            <w:r>
              <w:rPr>
                <w:sz w:val="24"/>
                <w:szCs w:val="24"/>
              </w:rPr>
              <w:t>Конфета батончик «</w:t>
            </w:r>
            <w:r w:rsidRPr="007E4D1F">
              <w:rPr>
                <w:sz w:val="24"/>
                <w:szCs w:val="24"/>
              </w:rPr>
              <w:t>Визит»</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rFonts w:eastAsia="Times New Roman"/>
                <w:kern w:val="36"/>
                <w:sz w:val="24"/>
                <w:szCs w:val="24"/>
                <w:lang w:eastAsia="ru-RU"/>
              </w:rPr>
            </w:pPr>
            <w:r>
              <w:rPr>
                <w:sz w:val="24"/>
                <w:szCs w:val="24"/>
              </w:rPr>
              <w:t>Конфета батончик «Буревестник</w:t>
            </w:r>
            <w:r w:rsidRPr="007E4D1F">
              <w:rPr>
                <w:sz w:val="24"/>
                <w:szCs w:val="24"/>
              </w:rPr>
              <w:t>»</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rFonts w:eastAsia="Times New Roman"/>
                <w:kern w:val="36"/>
                <w:sz w:val="24"/>
                <w:szCs w:val="24"/>
                <w:lang w:eastAsia="ru-RU"/>
              </w:rPr>
            </w:pPr>
            <w:r>
              <w:rPr>
                <w:sz w:val="24"/>
                <w:szCs w:val="24"/>
              </w:rPr>
              <w:t>Конфета батончик «Ласточка</w:t>
            </w:r>
            <w:r w:rsidRPr="007E4D1F">
              <w:rPr>
                <w:sz w:val="24"/>
                <w:szCs w:val="24"/>
              </w:rPr>
              <w:t>»</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rFonts w:eastAsia="Times New Roman"/>
                <w:kern w:val="36"/>
                <w:sz w:val="24"/>
                <w:szCs w:val="24"/>
                <w:lang w:eastAsia="ru-RU"/>
              </w:rPr>
            </w:pPr>
            <w:r>
              <w:rPr>
                <w:sz w:val="24"/>
                <w:szCs w:val="24"/>
              </w:rPr>
              <w:t>Конфета батончик «Морские</w:t>
            </w:r>
            <w:r w:rsidRPr="007E4D1F">
              <w:rPr>
                <w:sz w:val="24"/>
                <w:szCs w:val="24"/>
              </w:rPr>
              <w:t>»</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rFonts w:eastAsia="Times New Roman"/>
                <w:kern w:val="36"/>
                <w:sz w:val="24"/>
                <w:szCs w:val="24"/>
                <w:lang w:eastAsia="ru-RU"/>
              </w:rPr>
            </w:pPr>
            <w:r>
              <w:rPr>
                <w:rFonts w:eastAsia="Times New Roman"/>
                <w:kern w:val="36"/>
                <w:sz w:val="24"/>
                <w:szCs w:val="24"/>
                <w:lang w:eastAsia="ru-RU"/>
              </w:rPr>
              <w:t>Сочная долька микс-вкусов</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rFonts w:eastAsia="Times New Roman"/>
                <w:kern w:val="36"/>
                <w:sz w:val="24"/>
                <w:szCs w:val="24"/>
                <w:lang w:eastAsia="ru-RU"/>
              </w:rPr>
            </w:pPr>
          </w:p>
        </w:tc>
      </w:tr>
      <w:tr w:rsidR="00E411E8" w:rsidTr="00FE1DE1">
        <w:tc>
          <w:tcPr>
            <w:tcW w:w="3686" w:type="dxa"/>
          </w:tcPr>
          <w:p w:rsidR="00E411E8" w:rsidRPr="00E317A8" w:rsidRDefault="00E411E8" w:rsidP="005D1173">
            <w:pPr>
              <w:pStyle w:val="ae"/>
              <w:ind w:left="0" w:right="566"/>
              <w:jc w:val="left"/>
              <w:rPr>
                <w:b/>
                <w:sz w:val="24"/>
                <w:szCs w:val="24"/>
              </w:rPr>
            </w:pPr>
            <w:r w:rsidRPr="00E317A8">
              <w:rPr>
                <w:b/>
                <w:color w:val="FF0000"/>
                <w:sz w:val="24"/>
                <w:szCs w:val="24"/>
              </w:rPr>
              <w:t>«Бабаевский»</w:t>
            </w:r>
          </w:p>
        </w:tc>
        <w:tc>
          <w:tcPr>
            <w:tcW w:w="5103" w:type="dxa"/>
          </w:tcPr>
          <w:p w:rsidR="00E411E8" w:rsidRPr="007E4D1F" w:rsidRDefault="00E411E8" w:rsidP="00FE1DE1">
            <w:pPr>
              <w:shd w:val="clear" w:color="auto" w:fill="FFFFFF"/>
              <w:spacing w:before="0"/>
              <w:jc w:val="left"/>
              <w:rPr>
                <w:rFonts w:eastAsia="Times New Roman"/>
                <w:color w:val="482C22"/>
                <w:sz w:val="20"/>
                <w:szCs w:val="20"/>
                <w:lang w:eastAsia="ru-RU"/>
              </w:rPr>
            </w:pPr>
            <w:r>
              <w:rPr>
                <w:sz w:val="24"/>
                <w:szCs w:val="24"/>
              </w:rPr>
              <w:t>Конфета «Космическая Одиссея</w:t>
            </w:r>
            <w:r w:rsidRPr="007E4D1F">
              <w:rPr>
                <w:sz w:val="24"/>
                <w:szCs w:val="24"/>
              </w:rPr>
              <w:t>»</w:t>
            </w:r>
          </w:p>
          <w:p w:rsidR="00E411E8" w:rsidRPr="007E4D1F" w:rsidRDefault="00E411E8" w:rsidP="00FE1DE1">
            <w:pPr>
              <w:shd w:val="clear" w:color="auto" w:fill="FFFFFF"/>
              <w:spacing w:before="0"/>
              <w:jc w:val="left"/>
              <w:rPr>
                <w:sz w:val="24"/>
                <w:szCs w:val="24"/>
              </w:rPr>
            </w:pPr>
            <w:r>
              <w:rPr>
                <w:sz w:val="24"/>
                <w:szCs w:val="24"/>
              </w:rPr>
              <w:t xml:space="preserve">Конфета </w:t>
            </w:r>
            <w:r w:rsidRPr="007E4D1F">
              <w:rPr>
                <w:sz w:val="24"/>
                <w:szCs w:val="24"/>
              </w:rPr>
              <w:t>«Белочка»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sz w:val="24"/>
                <w:szCs w:val="24"/>
              </w:rPr>
            </w:pPr>
            <w:r>
              <w:rPr>
                <w:sz w:val="24"/>
                <w:szCs w:val="24"/>
              </w:rPr>
              <w:t>Конфета «</w:t>
            </w:r>
            <w:r w:rsidRPr="007E4D1F">
              <w:rPr>
                <w:sz w:val="24"/>
                <w:szCs w:val="24"/>
              </w:rPr>
              <w:t>Нива»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sz w:val="24"/>
                <w:szCs w:val="24"/>
              </w:rPr>
            </w:pPr>
            <w:r>
              <w:rPr>
                <w:sz w:val="24"/>
                <w:szCs w:val="24"/>
              </w:rPr>
              <w:t>Конфета «</w:t>
            </w:r>
            <w:r w:rsidRPr="007E4D1F">
              <w:rPr>
                <w:sz w:val="24"/>
                <w:szCs w:val="24"/>
              </w:rPr>
              <w:t>Визит»</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sz w:val="24"/>
                <w:szCs w:val="24"/>
              </w:rPr>
            </w:pPr>
          </w:p>
        </w:tc>
      </w:tr>
      <w:tr w:rsidR="00E411E8" w:rsidTr="00FE1DE1">
        <w:tc>
          <w:tcPr>
            <w:tcW w:w="3686" w:type="dxa"/>
          </w:tcPr>
          <w:p w:rsidR="00E411E8" w:rsidRPr="00E317A8" w:rsidRDefault="00E411E8" w:rsidP="00FE1DE1">
            <w:pPr>
              <w:pStyle w:val="ae"/>
              <w:ind w:left="0" w:right="566"/>
              <w:jc w:val="left"/>
              <w:rPr>
                <w:b/>
                <w:sz w:val="24"/>
                <w:szCs w:val="24"/>
              </w:rPr>
            </w:pPr>
            <w:r w:rsidRPr="00E317A8">
              <w:rPr>
                <w:b/>
                <w:color w:val="FF0000"/>
                <w:sz w:val="24"/>
                <w:szCs w:val="24"/>
              </w:rPr>
              <w:t>«РотФронт»</w:t>
            </w:r>
          </w:p>
        </w:tc>
        <w:tc>
          <w:tcPr>
            <w:tcW w:w="5103" w:type="dxa"/>
          </w:tcPr>
          <w:p w:rsidR="00E411E8" w:rsidRPr="007E4D1F" w:rsidRDefault="00E411E8" w:rsidP="00FE1DE1">
            <w:pPr>
              <w:pStyle w:val="ae"/>
              <w:ind w:left="0" w:right="566"/>
              <w:jc w:val="left"/>
              <w:rPr>
                <w:sz w:val="24"/>
                <w:szCs w:val="24"/>
              </w:rPr>
            </w:pPr>
            <w:r w:rsidRPr="007E4D1F">
              <w:rPr>
                <w:sz w:val="24"/>
                <w:szCs w:val="24"/>
              </w:rPr>
              <w:t>Вафли «Коровка»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4E7E30" w:rsidRDefault="00E411E8" w:rsidP="00FE1DE1">
            <w:pPr>
              <w:pStyle w:val="ae"/>
              <w:ind w:left="0" w:right="566"/>
              <w:jc w:val="left"/>
              <w:rPr>
                <w:noProof/>
                <w:lang w:eastAsia="ru-RU"/>
              </w:rPr>
            </w:pPr>
            <w:r w:rsidRPr="007E4D1F">
              <w:rPr>
                <w:noProof/>
                <w:lang w:val="en-US" w:eastAsia="ru-RU"/>
              </w:rPr>
              <w:t>Батончики Ротфронт</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4E7E30" w:rsidP="00FE1DE1">
            <w:pPr>
              <w:pStyle w:val="ae"/>
              <w:ind w:left="0" w:right="566"/>
              <w:jc w:val="left"/>
              <w:rPr>
                <w:noProof/>
                <w:lang w:eastAsia="ru-RU"/>
              </w:rPr>
            </w:pPr>
            <w:r>
              <w:rPr>
                <w:noProof/>
                <w:lang w:eastAsia="ru-RU"/>
              </w:rPr>
              <w:t>Грильяжные м</w:t>
            </w:r>
            <w:r w:rsidR="00E411E8" w:rsidRPr="007E4D1F">
              <w:rPr>
                <w:noProof/>
                <w:lang w:eastAsia="ru-RU"/>
              </w:rPr>
              <w:t>ягкий грильяж</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noProof/>
                <w:lang w:eastAsia="ru-RU"/>
              </w:rPr>
            </w:pPr>
            <w:r>
              <w:rPr>
                <w:noProof/>
                <w:lang w:eastAsia="ru-RU"/>
              </w:rPr>
              <w:t>Желато Мармелато</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noProof/>
                <w:lang w:eastAsia="ru-RU"/>
              </w:rPr>
            </w:pPr>
            <w:r>
              <w:rPr>
                <w:noProof/>
                <w:lang w:eastAsia="ru-RU"/>
              </w:rPr>
              <w:t>Конфета «Картошка»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noProof/>
                <w:lang w:eastAsia="ru-RU"/>
              </w:rPr>
            </w:pPr>
            <w:r w:rsidRPr="004E7E30">
              <w:rPr>
                <w:noProof/>
                <w:highlight w:val="yellow"/>
                <w:lang w:eastAsia="ru-RU"/>
              </w:rPr>
              <w:t>Мишка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noProof/>
                <w:lang w:eastAsia="ru-RU"/>
              </w:rPr>
            </w:pPr>
            <w:r>
              <w:rPr>
                <w:noProof/>
                <w:lang w:eastAsia="ru-RU"/>
              </w:rPr>
              <w:t>Конфета «Осенний вальс»</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noProof/>
                <w:lang w:eastAsia="ru-RU"/>
              </w:rPr>
            </w:pPr>
            <w:r>
              <w:rPr>
                <w:noProof/>
                <w:lang w:eastAsia="ru-RU"/>
              </w:rPr>
              <w:t xml:space="preserve"> Конфета «Огни Москвы»</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noProof/>
                <w:lang w:eastAsia="ru-RU"/>
              </w:rPr>
            </w:pPr>
            <w:r>
              <w:rPr>
                <w:noProof/>
                <w:lang w:eastAsia="ru-RU"/>
              </w:rPr>
              <w:t>Птичье молоко сливочно ванильное</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noProof/>
                <w:lang w:eastAsia="ru-RU"/>
              </w:rPr>
            </w:pPr>
            <w:r>
              <w:rPr>
                <w:noProof/>
                <w:lang w:eastAsia="ru-RU"/>
              </w:rPr>
              <w:t>Птичье молоко вкус нежные сливики</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noProof/>
                <w:lang w:eastAsia="ru-RU"/>
              </w:rPr>
            </w:pPr>
            <w:r>
              <w:rPr>
                <w:noProof/>
                <w:lang w:eastAsia="ru-RU"/>
              </w:rPr>
              <w:t xml:space="preserve"> Конфета «Солнышко с семечками»</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7E4D1F" w:rsidRDefault="00E411E8" w:rsidP="00FE1DE1">
            <w:pPr>
              <w:pStyle w:val="ae"/>
              <w:ind w:left="0" w:right="566"/>
              <w:jc w:val="left"/>
              <w:rPr>
                <w:noProof/>
                <w:lang w:eastAsia="ru-RU"/>
              </w:rPr>
            </w:pPr>
            <w:r>
              <w:rPr>
                <w:noProof/>
                <w:lang w:eastAsia="ru-RU"/>
              </w:rPr>
              <w:t>Конфета «Фонарики вкус вареная сгущенка»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Леденцовая карамель Фрут-фреш микс</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Конфета «Очумелый шмелик мини»</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Конфета «Коровка не глазированная»</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Конфета «Нежный вкус – ассорти»</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p>
        </w:tc>
      </w:tr>
      <w:tr w:rsidR="00E411E8" w:rsidTr="00FE1DE1">
        <w:tc>
          <w:tcPr>
            <w:tcW w:w="3686" w:type="dxa"/>
          </w:tcPr>
          <w:p w:rsidR="00E411E8" w:rsidRPr="004E7E30" w:rsidRDefault="00E411E8" w:rsidP="004E7E30">
            <w:pPr>
              <w:ind w:right="566"/>
              <w:rPr>
                <w:b/>
                <w:sz w:val="24"/>
                <w:szCs w:val="24"/>
              </w:rPr>
            </w:pPr>
            <w:r w:rsidRPr="004E7E30">
              <w:rPr>
                <w:b/>
                <w:color w:val="FF0000"/>
                <w:sz w:val="24"/>
                <w:szCs w:val="24"/>
              </w:rPr>
              <w:t>«Славянка»</w:t>
            </w:r>
          </w:p>
        </w:tc>
        <w:tc>
          <w:tcPr>
            <w:tcW w:w="5103" w:type="dxa"/>
          </w:tcPr>
          <w:p w:rsidR="00E411E8" w:rsidRDefault="00E411E8" w:rsidP="00FE1DE1">
            <w:pPr>
              <w:pStyle w:val="ae"/>
              <w:ind w:left="0" w:right="566"/>
              <w:jc w:val="left"/>
              <w:rPr>
                <w:noProof/>
                <w:lang w:eastAsia="ru-RU"/>
              </w:rPr>
            </w:pPr>
            <w:r>
              <w:rPr>
                <w:noProof/>
                <w:lang w:eastAsia="ru-RU"/>
              </w:rPr>
              <w:t>Конфета «Левушка»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Конфета «Настояща еуга шоколадные»</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«Жаклин» французский зефир в ассортименте</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«Фарс» ванильная нуга с желе и шариками</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«Маленькой чудо» сливочное</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«Оберез резеда»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«Боярушка» ореховая</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«Славяночка» шоколадная, сливочная</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«Царства Нептуна»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«Детям»</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«Ксюша»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«Фрутландия» апельсинов и лимонов</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«Эли» молочно-шоколадные</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«Ласточкина почта»</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«Курьез» хрустьящее лакомстов в ассортимете</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r>
              <w:rPr>
                <w:noProof/>
                <w:lang w:eastAsia="ru-RU"/>
              </w:rPr>
              <w:t>«Очень»</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Pr="00B72786" w:rsidRDefault="00E411E8" w:rsidP="00FE1DE1">
            <w:pPr>
              <w:pStyle w:val="ae"/>
              <w:ind w:left="0" w:right="566"/>
              <w:jc w:val="left"/>
              <w:rPr>
                <w:noProof/>
                <w:lang w:eastAsia="ru-RU"/>
              </w:rPr>
            </w:pPr>
            <w:r>
              <w:rPr>
                <w:noProof/>
                <w:lang w:eastAsia="ru-RU"/>
              </w:rPr>
              <w:t>«Му-Му» мини</w:t>
            </w:r>
          </w:p>
        </w:tc>
      </w:tr>
      <w:tr w:rsidR="00E411E8" w:rsidTr="00FE1DE1">
        <w:tc>
          <w:tcPr>
            <w:tcW w:w="3686" w:type="dxa"/>
          </w:tcPr>
          <w:p w:rsidR="00E411E8" w:rsidRPr="007E4D1F" w:rsidRDefault="00E411E8" w:rsidP="00FE1DE1">
            <w:pPr>
              <w:pStyle w:val="ae"/>
              <w:ind w:left="0" w:right="566"/>
              <w:jc w:val="left"/>
              <w:rPr>
                <w:sz w:val="24"/>
                <w:szCs w:val="24"/>
              </w:rPr>
            </w:pPr>
          </w:p>
        </w:tc>
        <w:tc>
          <w:tcPr>
            <w:tcW w:w="5103" w:type="dxa"/>
          </w:tcPr>
          <w:p w:rsidR="00E411E8" w:rsidRDefault="00E411E8" w:rsidP="00FE1DE1">
            <w:pPr>
              <w:pStyle w:val="ae"/>
              <w:ind w:left="0" w:right="566"/>
              <w:jc w:val="left"/>
              <w:rPr>
                <w:noProof/>
                <w:lang w:eastAsia="ru-RU"/>
              </w:rPr>
            </w:pPr>
          </w:p>
        </w:tc>
      </w:tr>
      <w:tr w:rsidR="00E411E8" w:rsidTr="00FE1DE1">
        <w:tc>
          <w:tcPr>
            <w:tcW w:w="3686" w:type="dxa"/>
          </w:tcPr>
          <w:p w:rsidR="00E411E8" w:rsidRPr="004E7E30" w:rsidRDefault="00E411E8" w:rsidP="004E7E30">
            <w:pPr>
              <w:ind w:right="566"/>
              <w:jc w:val="left"/>
              <w:rPr>
                <w:b/>
                <w:sz w:val="24"/>
                <w:szCs w:val="24"/>
              </w:rPr>
            </w:pPr>
            <w:r w:rsidRPr="004E7E30">
              <w:rPr>
                <w:b/>
                <w:color w:val="FF0000"/>
                <w:sz w:val="24"/>
                <w:szCs w:val="24"/>
              </w:rPr>
              <w:t>«Акконд»</w:t>
            </w:r>
          </w:p>
        </w:tc>
        <w:tc>
          <w:tcPr>
            <w:tcW w:w="5103" w:type="dxa"/>
          </w:tcPr>
          <w:p w:rsidR="00E411E8" w:rsidRDefault="00E411E8" w:rsidP="00FE1DE1">
            <w:pPr>
              <w:pStyle w:val="ae"/>
              <w:ind w:left="0" w:right="566"/>
              <w:jc w:val="left"/>
              <w:rPr>
                <w:noProof/>
                <w:lang w:eastAsia="ru-RU"/>
              </w:rPr>
            </w:pPr>
            <w:r>
              <w:rPr>
                <w:sz w:val="24"/>
                <w:szCs w:val="24"/>
              </w:rPr>
              <w:t>«Птица дивная»</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«Щерби»</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«Львиное сердце»</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 xml:space="preserve">«Интрига» </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«Вираж»</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«Малена»</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«Золотой конек»</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«Ласка»</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«ДежаВю»</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«Лана-парк»</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«Капелька»</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«Слимо» в ассортименте</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«Красный башмачок»</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«Карамель глазированная»</w:t>
            </w:r>
          </w:p>
        </w:tc>
      </w:tr>
      <w:tr w:rsidR="00E411E8" w:rsidTr="00FE1DE1">
        <w:tc>
          <w:tcPr>
            <w:tcW w:w="3686" w:type="dxa"/>
          </w:tcPr>
          <w:p w:rsidR="00E411E8" w:rsidRPr="004E7E30" w:rsidRDefault="00E411E8" w:rsidP="004E7E30">
            <w:pPr>
              <w:ind w:right="566"/>
              <w:jc w:val="left"/>
              <w:rPr>
                <w:b/>
                <w:sz w:val="24"/>
                <w:szCs w:val="24"/>
              </w:rPr>
            </w:pPr>
            <w:r w:rsidRPr="004E7E30">
              <w:rPr>
                <w:b/>
                <w:color w:val="FF0000"/>
                <w:sz w:val="24"/>
                <w:szCs w:val="24"/>
              </w:rPr>
              <w:t>«Конти»</w:t>
            </w:r>
          </w:p>
        </w:tc>
        <w:tc>
          <w:tcPr>
            <w:tcW w:w="5103" w:type="dxa"/>
          </w:tcPr>
          <w:p w:rsidR="00E411E8" w:rsidRDefault="00E411E8" w:rsidP="00FE1DE1">
            <w:pPr>
              <w:pStyle w:val="ae"/>
              <w:ind w:left="0" w:right="566"/>
              <w:jc w:val="left"/>
              <w:rPr>
                <w:sz w:val="24"/>
                <w:szCs w:val="24"/>
              </w:rPr>
            </w:pPr>
            <w:r>
              <w:rPr>
                <w:sz w:val="24"/>
                <w:szCs w:val="24"/>
              </w:rPr>
              <w:t>Пирожное бисквитное в индивидуальной упаковке «Тими»</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Конфета «Золотая лилия» в ассортименте</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Pr="00A51964" w:rsidRDefault="00E411E8" w:rsidP="00FE1DE1">
            <w:pPr>
              <w:pStyle w:val="ae"/>
              <w:ind w:left="0" w:right="566"/>
              <w:jc w:val="left"/>
              <w:rPr>
                <w:sz w:val="24"/>
                <w:szCs w:val="24"/>
              </w:rPr>
            </w:pPr>
            <w:r>
              <w:rPr>
                <w:sz w:val="24"/>
                <w:szCs w:val="24"/>
              </w:rPr>
              <w:t>Конфета «</w:t>
            </w:r>
            <w:r>
              <w:rPr>
                <w:sz w:val="24"/>
                <w:szCs w:val="24"/>
                <w:lang w:val="en-US"/>
              </w:rPr>
              <w:t>Timi</w:t>
            </w:r>
            <w:r>
              <w:rPr>
                <w:sz w:val="24"/>
                <w:szCs w:val="24"/>
              </w:rPr>
              <w:t>» в ассортименте</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Конфета «Живинка» в ассортименте</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Конфета «Золотая резеда»</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Конфета «Анонс»</w:t>
            </w:r>
          </w:p>
        </w:tc>
      </w:tr>
      <w:tr w:rsidR="00E411E8" w:rsidTr="00FE1DE1">
        <w:tc>
          <w:tcPr>
            <w:tcW w:w="3686" w:type="dxa"/>
          </w:tcPr>
          <w:p w:rsidR="00E411E8" w:rsidRDefault="00E411E8" w:rsidP="00FE1DE1">
            <w:pPr>
              <w:pStyle w:val="ae"/>
              <w:ind w:left="705" w:right="566"/>
              <w:jc w:val="left"/>
              <w:rPr>
                <w:sz w:val="24"/>
                <w:szCs w:val="24"/>
              </w:rPr>
            </w:pPr>
          </w:p>
        </w:tc>
        <w:tc>
          <w:tcPr>
            <w:tcW w:w="5103" w:type="dxa"/>
          </w:tcPr>
          <w:p w:rsidR="00E411E8" w:rsidRDefault="00E411E8" w:rsidP="00FE1DE1">
            <w:pPr>
              <w:pStyle w:val="ae"/>
              <w:ind w:left="0" w:right="566"/>
              <w:jc w:val="left"/>
              <w:rPr>
                <w:sz w:val="24"/>
                <w:szCs w:val="24"/>
              </w:rPr>
            </w:pPr>
            <w:r>
              <w:rPr>
                <w:sz w:val="24"/>
                <w:szCs w:val="24"/>
              </w:rPr>
              <w:t>Конфета «Экипаж»</w:t>
            </w:r>
          </w:p>
        </w:tc>
      </w:tr>
    </w:tbl>
    <w:p w:rsidR="00E411E8" w:rsidRPr="004E7E30" w:rsidRDefault="00E411E8" w:rsidP="004E7E30">
      <w:pPr>
        <w:spacing w:before="0" w:after="200" w:line="276" w:lineRule="auto"/>
        <w:ind w:right="566"/>
        <w:contextualSpacing/>
        <w:jc w:val="left"/>
        <w:rPr>
          <w:sz w:val="24"/>
        </w:rPr>
      </w:pPr>
    </w:p>
    <w:p w:rsidR="00E411E8" w:rsidRPr="004C64B5" w:rsidRDefault="00E411E8" w:rsidP="004E7E30">
      <w:pPr>
        <w:pStyle w:val="Default"/>
        <w:numPr>
          <w:ilvl w:val="0"/>
          <w:numId w:val="34"/>
        </w:numPr>
        <w:jc w:val="both"/>
      </w:pPr>
      <w:r>
        <w:t xml:space="preserve">Увеличение перечня кондитерский изделий не допускается. </w:t>
      </w:r>
      <w:r w:rsidRPr="004C64B5">
        <w:t xml:space="preserve">Количество вложений </w:t>
      </w:r>
      <w:r>
        <w:t>должно быть не менее 60</w:t>
      </w:r>
      <w:r w:rsidRPr="004C64B5">
        <w:t xml:space="preserve"> штук. </w:t>
      </w:r>
    </w:p>
    <w:p w:rsidR="00E411E8" w:rsidRDefault="00E411E8" w:rsidP="004E7E30">
      <w:pPr>
        <w:pStyle w:val="ae"/>
        <w:numPr>
          <w:ilvl w:val="0"/>
          <w:numId w:val="34"/>
        </w:numPr>
        <w:spacing w:line="276" w:lineRule="auto"/>
      </w:pPr>
      <w:r w:rsidRPr="000E03F3">
        <w:rPr>
          <w:sz w:val="24"/>
        </w:rPr>
        <w:t>Новогодние подарки поставляется в ассо</w:t>
      </w:r>
      <w:r>
        <w:rPr>
          <w:sz w:val="24"/>
        </w:rPr>
        <w:t xml:space="preserve">ртименте и количестве 1170 штук. Вес кондитерских изделий в подарке </w:t>
      </w:r>
      <w:r>
        <w:rPr>
          <w:sz w:val="24"/>
          <w:szCs w:val="24"/>
        </w:rPr>
        <w:t xml:space="preserve">без учета упаковки - </w:t>
      </w:r>
      <w:r>
        <w:rPr>
          <w:sz w:val="24"/>
        </w:rPr>
        <w:t>от 9</w:t>
      </w:r>
      <w:r w:rsidRPr="000E03F3">
        <w:rPr>
          <w:sz w:val="24"/>
        </w:rPr>
        <w:t>00 гр. до 1000 гр.</w:t>
      </w:r>
    </w:p>
    <w:p w:rsidR="00E411E8" w:rsidRPr="004E7E30" w:rsidRDefault="00E411E8" w:rsidP="004E7E30">
      <w:pPr>
        <w:pStyle w:val="ae"/>
        <w:numPr>
          <w:ilvl w:val="0"/>
          <w:numId w:val="34"/>
        </w:numPr>
        <w:spacing w:before="0" w:after="200" w:line="276" w:lineRule="auto"/>
        <w:ind w:right="-1"/>
        <w:contextualSpacing/>
        <w:rPr>
          <w:sz w:val="24"/>
          <w:szCs w:val="24"/>
        </w:rPr>
      </w:pPr>
      <w:r>
        <w:rPr>
          <w:sz w:val="24"/>
          <w:szCs w:val="24"/>
        </w:rPr>
        <w:t>У</w:t>
      </w:r>
      <w:r w:rsidRPr="000E03F3">
        <w:rPr>
          <w:sz w:val="24"/>
          <w:szCs w:val="24"/>
        </w:rPr>
        <w:t xml:space="preserve">паковка: весь подарок должен быть упакован празднично, возможно использование символа наступающего года. Приветствуется комбинированная упаковка из разных типов материалов, нестандартные решения, а </w:t>
      </w:r>
      <w:r w:rsidR="004E7E30" w:rsidRPr="000E03F3">
        <w:rPr>
          <w:sz w:val="24"/>
          <w:szCs w:val="24"/>
        </w:rPr>
        <w:t>также</w:t>
      </w:r>
      <w:r w:rsidRPr="000E03F3">
        <w:rPr>
          <w:sz w:val="24"/>
          <w:szCs w:val="24"/>
        </w:rPr>
        <w:t xml:space="preserve"> возможность использования упаковки далее, как отдельного элемента (рюкзак, игрушка, </w:t>
      </w:r>
      <w:r>
        <w:rPr>
          <w:sz w:val="24"/>
          <w:szCs w:val="24"/>
        </w:rPr>
        <w:t xml:space="preserve">тубус, </w:t>
      </w:r>
      <w:r w:rsidRPr="000E03F3">
        <w:rPr>
          <w:sz w:val="24"/>
          <w:szCs w:val="24"/>
        </w:rPr>
        <w:t>коробка для хранения и т.д.). Стоимость упаковки входит в стоимост</w:t>
      </w:r>
      <w:r>
        <w:rPr>
          <w:sz w:val="24"/>
          <w:szCs w:val="24"/>
        </w:rPr>
        <w:t>ь подарка.</w:t>
      </w:r>
    </w:p>
    <w:p w:rsidR="00E411E8" w:rsidRPr="000C47E8" w:rsidRDefault="00E411E8" w:rsidP="004E7E30">
      <w:pPr>
        <w:pStyle w:val="ae"/>
        <w:numPr>
          <w:ilvl w:val="0"/>
          <w:numId w:val="34"/>
        </w:numPr>
        <w:rPr>
          <w:sz w:val="24"/>
          <w:szCs w:val="24"/>
        </w:rPr>
      </w:pPr>
      <w:r w:rsidRPr="000C47E8">
        <w:rPr>
          <w:sz w:val="24"/>
          <w:szCs w:val="24"/>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E411E8" w:rsidRPr="000C47E8" w:rsidRDefault="00E411E8" w:rsidP="004E7E30">
      <w:pPr>
        <w:pStyle w:val="ae"/>
        <w:numPr>
          <w:ilvl w:val="0"/>
          <w:numId w:val="34"/>
        </w:numPr>
        <w:spacing w:line="276" w:lineRule="auto"/>
        <w:rPr>
          <w:sz w:val="24"/>
          <w:szCs w:val="24"/>
        </w:rPr>
      </w:pPr>
      <w:r w:rsidRPr="000C47E8">
        <w:rPr>
          <w:sz w:val="24"/>
          <w:szCs w:val="24"/>
        </w:rPr>
        <w:t>Стоимость тары и упаковки входит в стоимость товара и отдельной оплате не подлежит (ст. 481 ГК РФ).</w:t>
      </w:r>
    </w:p>
    <w:p w:rsidR="00E411E8" w:rsidRPr="004E7E30" w:rsidRDefault="00E411E8" w:rsidP="004E7E30">
      <w:pPr>
        <w:pStyle w:val="ae"/>
        <w:numPr>
          <w:ilvl w:val="0"/>
          <w:numId w:val="34"/>
        </w:numPr>
        <w:rPr>
          <w:sz w:val="24"/>
          <w:szCs w:val="24"/>
        </w:rPr>
      </w:pPr>
      <w:r w:rsidRPr="000C47E8">
        <w:rPr>
          <w:sz w:val="24"/>
          <w:szCs w:val="24"/>
        </w:rPr>
        <w:t>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w:t>
      </w:r>
      <w:r>
        <w:rPr>
          <w:sz w:val="24"/>
          <w:szCs w:val="24"/>
        </w:rPr>
        <w:t>анспортные и складские расходы,</w:t>
      </w:r>
      <w:r w:rsidRPr="000C47E8">
        <w:rPr>
          <w:sz w:val="24"/>
          <w:szCs w:val="24"/>
        </w:rPr>
        <w:t xml:space="preserve"> возникшие в связи с неправильной маркировкой и/или поступлением товаров не по адресу. </w:t>
      </w:r>
    </w:p>
    <w:p w:rsidR="00E411E8" w:rsidRDefault="00E411E8" w:rsidP="004E7E30">
      <w:pPr>
        <w:pStyle w:val="ae"/>
        <w:numPr>
          <w:ilvl w:val="0"/>
          <w:numId w:val="34"/>
        </w:numPr>
        <w:spacing w:before="0" w:after="200" w:line="276" w:lineRule="auto"/>
        <w:ind w:right="-1"/>
        <w:contextualSpacing/>
        <w:rPr>
          <w:sz w:val="24"/>
          <w:szCs w:val="24"/>
        </w:rPr>
      </w:pPr>
      <w:r w:rsidRPr="000E03F3">
        <w:rPr>
          <w:sz w:val="24"/>
          <w:szCs w:val="24"/>
        </w:rPr>
        <w:t>К подарку прикладывается полный</w:t>
      </w:r>
      <w:r>
        <w:rPr>
          <w:sz w:val="24"/>
          <w:szCs w:val="24"/>
        </w:rPr>
        <w:t xml:space="preserve"> перечень конфет</w:t>
      </w:r>
      <w:r w:rsidRPr="000E03F3">
        <w:rPr>
          <w:sz w:val="24"/>
          <w:szCs w:val="24"/>
        </w:rPr>
        <w:t>, входящих в состав, с указанием полного наименования, количества и веса изделий.</w:t>
      </w:r>
    </w:p>
    <w:p w:rsidR="00E411E8" w:rsidRDefault="00E411E8" w:rsidP="004E7E30">
      <w:pPr>
        <w:pStyle w:val="ae"/>
        <w:spacing w:before="0" w:after="200" w:line="276" w:lineRule="auto"/>
        <w:ind w:left="927" w:right="566"/>
        <w:contextualSpacing/>
        <w:rPr>
          <w:sz w:val="24"/>
          <w:szCs w:val="24"/>
        </w:rPr>
      </w:pPr>
    </w:p>
    <w:p w:rsidR="00E411E8" w:rsidRPr="004E7E30" w:rsidRDefault="00E411E8" w:rsidP="004E7E30">
      <w:pPr>
        <w:pStyle w:val="ae"/>
        <w:numPr>
          <w:ilvl w:val="0"/>
          <w:numId w:val="34"/>
        </w:numPr>
        <w:rPr>
          <w:sz w:val="24"/>
          <w:szCs w:val="24"/>
        </w:rPr>
      </w:pPr>
      <w:r w:rsidRPr="000E03F3">
        <w:rPr>
          <w:sz w:val="24"/>
          <w:szCs w:val="24"/>
        </w:rPr>
        <w:t xml:space="preserve">Товар должен соответствовать требованиям, установленным действующим Законодательством РФ к данному виду товара и его маркировке, сопровождаться сертификатами соответствия, а </w:t>
      </w:r>
      <w:r w:rsidR="004E7E30" w:rsidRPr="000E03F3">
        <w:rPr>
          <w:sz w:val="24"/>
          <w:szCs w:val="24"/>
        </w:rPr>
        <w:t>также</w:t>
      </w:r>
      <w:r w:rsidRPr="000E03F3">
        <w:rPr>
          <w:sz w:val="24"/>
          <w:szCs w:val="24"/>
        </w:rPr>
        <w:t xml:space="preserve"> иными документами, предусмотренными Законодательством РФ. Продукция на момент поставки должна </w:t>
      </w:r>
      <w:r w:rsidRPr="007A4E22">
        <w:rPr>
          <w:color w:val="000000"/>
          <w:sz w:val="24"/>
          <w:szCs w:val="24"/>
        </w:rPr>
        <w:t>иметь срок годности, оканчивающийся не ранее, чем через 6 месяцев со дня ее поставки.</w:t>
      </w:r>
    </w:p>
    <w:p w:rsidR="00E411E8" w:rsidRPr="006C316F" w:rsidRDefault="00E411E8" w:rsidP="004E7E30">
      <w:pPr>
        <w:pStyle w:val="ae"/>
        <w:numPr>
          <w:ilvl w:val="0"/>
          <w:numId w:val="34"/>
        </w:numPr>
        <w:spacing w:before="0" w:after="200" w:line="276" w:lineRule="auto"/>
        <w:ind w:right="566"/>
        <w:contextualSpacing/>
        <w:rPr>
          <w:sz w:val="24"/>
          <w:szCs w:val="24"/>
        </w:rPr>
      </w:pPr>
      <w:r w:rsidRPr="000E03F3">
        <w:rPr>
          <w:sz w:val="24"/>
          <w:szCs w:val="24"/>
        </w:rPr>
        <w:t>Продукция должна быть доставлена Поставщиком за свой счет, своими силами и средствами на склад Заказчика по адресу</w:t>
      </w:r>
      <w:r>
        <w:rPr>
          <w:sz w:val="24"/>
          <w:szCs w:val="24"/>
        </w:rPr>
        <w:t xml:space="preserve"> </w:t>
      </w:r>
      <w:r w:rsidRPr="006C316F">
        <w:rPr>
          <w:sz w:val="24"/>
          <w:szCs w:val="24"/>
        </w:rPr>
        <w:t xml:space="preserve">РС(Я), г. Мирный, Ленина,14 </w:t>
      </w:r>
      <w:r>
        <w:rPr>
          <w:sz w:val="24"/>
          <w:szCs w:val="24"/>
        </w:rPr>
        <w:t>«</w:t>
      </w:r>
      <w:r w:rsidR="004E7E30">
        <w:rPr>
          <w:sz w:val="24"/>
          <w:szCs w:val="24"/>
        </w:rPr>
        <w:t>А</w:t>
      </w:r>
      <w:r w:rsidRPr="006C316F">
        <w:rPr>
          <w:sz w:val="24"/>
          <w:szCs w:val="24"/>
        </w:rPr>
        <w:t>»</w:t>
      </w:r>
      <w:r>
        <w:rPr>
          <w:sz w:val="24"/>
          <w:szCs w:val="24"/>
        </w:rPr>
        <w:t xml:space="preserve"> </w:t>
      </w:r>
      <w:r w:rsidRPr="000E03F3">
        <w:rPr>
          <w:sz w:val="24"/>
          <w:szCs w:val="24"/>
        </w:rPr>
        <w:t>(включена в общую стоимость подарка)</w:t>
      </w:r>
      <w:r>
        <w:rPr>
          <w:sz w:val="24"/>
          <w:szCs w:val="24"/>
        </w:rPr>
        <w:t>.</w:t>
      </w:r>
    </w:p>
    <w:tbl>
      <w:tblPr>
        <w:tblW w:w="9639" w:type="dxa"/>
        <w:tblLook w:val="04A0" w:firstRow="1" w:lastRow="0" w:firstColumn="1" w:lastColumn="0" w:noHBand="0" w:noVBand="1"/>
      </w:tblPr>
      <w:tblGrid>
        <w:gridCol w:w="9639"/>
      </w:tblGrid>
      <w:tr w:rsidR="00E411E8" w:rsidRPr="00B824CE" w:rsidTr="00FE1DE1">
        <w:trPr>
          <w:trHeight w:val="300"/>
        </w:trPr>
        <w:tc>
          <w:tcPr>
            <w:tcW w:w="9639" w:type="dxa"/>
            <w:tcBorders>
              <w:top w:val="nil"/>
              <w:left w:val="nil"/>
              <w:bottom w:val="nil"/>
              <w:right w:val="nil"/>
            </w:tcBorders>
            <w:shd w:val="clear" w:color="auto" w:fill="auto"/>
            <w:vAlign w:val="bottom"/>
            <w:hideMark/>
          </w:tcPr>
          <w:p w:rsidR="00E411E8" w:rsidRPr="006C316F" w:rsidRDefault="00E411E8" w:rsidP="004E7E30">
            <w:pPr>
              <w:pStyle w:val="ae"/>
              <w:numPr>
                <w:ilvl w:val="0"/>
                <w:numId w:val="34"/>
              </w:numPr>
              <w:ind w:left="885"/>
              <w:rPr>
                <w:sz w:val="24"/>
              </w:rPr>
            </w:pPr>
            <w:r w:rsidRPr="006C316F">
              <w:rPr>
                <w:sz w:val="24"/>
              </w:rPr>
              <w:t xml:space="preserve">Срок поставки </w:t>
            </w:r>
            <w:r w:rsidR="004E7E30">
              <w:rPr>
                <w:sz w:val="24"/>
              </w:rPr>
              <w:t>–</w:t>
            </w:r>
            <w:r w:rsidRPr="006C316F">
              <w:rPr>
                <w:sz w:val="24"/>
              </w:rPr>
              <w:t xml:space="preserve"> </w:t>
            </w:r>
            <w:r w:rsidR="004E7E30">
              <w:rPr>
                <w:sz w:val="24"/>
              </w:rPr>
              <w:t xml:space="preserve">до </w:t>
            </w:r>
            <w:r w:rsidRPr="006C316F">
              <w:rPr>
                <w:sz w:val="24"/>
              </w:rPr>
              <w:t>10.12</w:t>
            </w:r>
            <w:r>
              <w:rPr>
                <w:sz w:val="24"/>
              </w:rPr>
              <w:t>.2018</w:t>
            </w:r>
            <w:r w:rsidRPr="006C316F">
              <w:rPr>
                <w:sz w:val="24"/>
              </w:rPr>
              <w:t xml:space="preserve"> года.</w:t>
            </w:r>
          </w:p>
        </w:tc>
      </w:tr>
    </w:tbl>
    <w:p w:rsidR="00E411E8" w:rsidRPr="006C316F" w:rsidRDefault="00E411E8" w:rsidP="004E7E30">
      <w:pPr>
        <w:pStyle w:val="ae"/>
        <w:numPr>
          <w:ilvl w:val="0"/>
          <w:numId w:val="34"/>
        </w:numPr>
        <w:rPr>
          <w:b/>
          <w:sz w:val="28"/>
        </w:rPr>
      </w:pPr>
      <w:r w:rsidRPr="006C316F">
        <w:rPr>
          <w:rFonts w:eastAsia="Times New Roman"/>
          <w:color w:val="000000"/>
          <w:sz w:val="24"/>
          <w:szCs w:val="24"/>
          <w:lang w:eastAsia="ru-RU"/>
        </w:rPr>
        <w:t xml:space="preserve">Участники закупочной процедуры к началу заседания в адрес председателя Закупочной комиссии представляют </w:t>
      </w:r>
      <w:r w:rsidR="004E7E30">
        <w:rPr>
          <w:rFonts w:eastAsia="Times New Roman"/>
          <w:color w:val="000000"/>
          <w:sz w:val="24"/>
          <w:szCs w:val="24"/>
          <w:lang w:eastAsia="ru-RU"/>
        </w:rPr>
        <w:t xml:space="preserve">образцы или </w:t>
      </w:r>
      <w:r w:rsidRPr="006C316F">
        <w:rPr>
          <w:rFonts w:eastAsia="Times New Roman"/>
          <w:color w:val="000000"/>
          <w:sz w:val="24"/>
          <w:szCs w:val="24"/>
          <w:lang w:eastAsia="ru-RU"/>
        </w:rPr>
        <w:t xml:space="preserve">фотографии образцов, </w:t>
      </w:r>
      <w:r>
        <w:rPr>
          <w:rFonts w:eastAsia="Times New Roman"/>
          <w:color w:val="000000"/>
          <w:sz w:val="24"/>
          <w:szCs w:val="24"/>
          <w:lang w:eastAsia="ru-RU"/>
        </w:rPr>
        <w:t xml:space="preserve">упаковки, </w:t>
      </w:r>
      <w:r w:rsidRPr="006C316F">
        <w:rPr>
          <w:rFonts w:eastAsia="Times New Roman"/>
          <w:color w:val="000000"/>
          <w:sz w:val="24"/>
          <w:szCs w:val="24"/>
          <w:lang w:eastAsia="ru-RU"/>
        </w:rPr>
        <w:t>кондитерских изделий, предлагаемых к поставке.</w:t>
      </w:r>
    </w:p>
    <w:p w:rsidR="00E411E8" w:rsidRDefault="00E411E8" w:rsidP="00E411E8">
      <w:pPr>
        <w:rPr>
          <w:sz w:val="24"/>
        </w:rPr>
      </w:pPr>
    </w:p>
    <w:p w:rsidR="00E411E8" w:rsidRDefault="00E411E8" w:rsidP="00E411E8">
      <w:pPr>
        <w:rPr>
          <w:b/>
          <w:sz w:val="28"/>
        </w:rPr>
      </w:pPr>
    </w:p>
    <w:p w:rsidR="00952E91" w:rsidRDefault="00952E91" w:rsidP="000E5A66">
      <w:pPr>
        <w:pStyle w:val="11"/>
        <w:numPr>
          <w:ilvl w:val="0"/>
          <w:numId w:val="0"/>
        </w:numPr>
      </w:pPr>
    </w:p>
    <w:bookmarkEnd w:id="300"/>
    <w:bookmarkEnd w:id="301"/>
    <w:bookmarkEnd w:id="302"/>
    <w:bookmarkEnd w:id="303"/>
    <w:bookmarkEnd w:id="304"/>
    <w:bookmarkEnd w:id="309"/>
    <w:bookmarkEnd w:id="310"/>
    <w:p w:rsidR="00D144CE" w:rsidRDefault="00D144CE" w:rsidP="002F6BF8">
      <w:pPr>
        <w:spacing w:before="0"/>
        <w:jc w:val="left"/>
        <w:rPr>
          <w:rFonts w:eastAsia="Times New Roman"/>
          <w:b/>
          <w:color w:val="000000"/>
          <w:sz w:val="24"/>
          <w:szCs w:val="24"/>
          <w:lang w:eastAsia="ru-RU"/>
        </w:rPr>
      </w:pPr>
    </w:p>
    <w:p w:rsidR="004B3F51" w:rsidRDefault="004B3F51" w:rsidP="00F66DF2">
      <w:pPr>
        <w:spacing w:before="0" w:after="160" w:line="256" w:lineRule="auto"/>
        <w:jc w:val="left"/>
        <w:rPr>
          <w:b/>
        </w:rPr>
        <w:sectPr w:rsidR="004B3F51" w:rsidSect="00714027">
          <w:pgSz w:w="11906" w:h="16838"/>
          <w:pgMar w:top="1134" w:right="567" w:bottom="1134" w:left="1134" w:header="709" w:footer="709" w:gutter="0"/>
          <w:cols w:space="708"/>
          <w:docGrid w:linePitch="360"/>
        </w:sectPr>
      </w:pPr>
      <w:bookmarkStart w:id="311" w:name="_Toc522259315"/>
    </w:p>
    <w:p w:rsidR="009973B4" w:rsidRPr="00F66DF2" w:rsidRDefault="009973B4" w:rsidP="00F66DF2">
      <w:pPr>
        <w:spacing w:before="0" w:after="160" w:line="256" w:lineRule="auto"/>
        <w:jc w:val="left"/>
        <w:rPr>
          <w:rFonts w:ascii="Calibri" w:eastAsia="Calibri" w:hAnsi="Calibri"/>
          <w:sz w:val="22"/>
          <w:szCs w:val="22"/>
        </w:rPr>
      </w:pPr>
      <w:r w:rsidRPr="00C43B3C">
        <w:rPr>
          <w:b/>
        </w:rPr>
        <w:t>ПРИЛОЖЕНИЕ 3:</w:t>
      </w:r>
      <w:r w:rsidR="00D144CE">
        <w:rPr>
          <w:b/>
        </w:rPr>
        <w:t xml:space="preserve"> </w:t>
      </w:r>
      <w:r w:rsidR="00D144CE" w:rsidRPr="00D144CE">
        <w:rPr>
          <w:b/>
        </w:rPr>
        <w:t>Сведения о начальной (максимальной) цене единицы товара, работы, услуги</w:t>
      </w:r>
      <w:bookmarkEnd w:id="311"/>
    </w:p>
    <w:p w:rsidR="004B3F51" w:rsidRDefault="004B3F51" w:rsidP="00714027"/>
    <w:p w:rsidR="004B3F51" w:rsidRDefault="004B3F51" w:rsidP="00714027">
      <w:pPr>
        <w:sectPr w:rsidR="004B3F51" w:rsidSect="004B3F51">
          <w:pgSz w:w="16838" w:h="11906" w:orient="landscape"/>
          <w:pgMar w:top="1134" w:right="1134" w:bottom="567" w:left="1134" w:header="709" w:footer="709" w:gutter="0"/>
          <w:cols w:space="708"/>
          <w:docGrid w:linePitch="360"/>
        </w:sectPr>
      </w:pPr>
      <w:r w:rsidRPr="004B3F51">
        <w:rPr>
          <w:noProof/>
          <w:lang w:eastAsia="ru-RU"/>
        </w:rPr>
        <w:drawing>
          <wp:inline distT="0" distB="0" distL="0" distR="0">
            <wp:extent cx="9251950" cy="3324469"/>
            <wp:effectExtent l="0" t="0" r="635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51950" cy="3324469"/>
                    </a:xfrm>
                    <a:prstGeom prst="rect">
                      <a:avLst/>
                    </a:prstGeom>
                    <a:noFill/>
                    <a:ln>
                      <a:noFill/>
                    </a:ln>
                  </pic:spPr>
                </pic:pic>
              </a:graphicData>
            </a:graphic>
          </wp:inline>
        </w:drawing>
      </w:r>
    </w:p>
    <w:p w:rsidR="00567138" w:rsidRPr="00567138" w:rsidRDefault="00567138" w:rsidP="00567138">
      <w:r w:rsidRPr="00567138">
        <w:rPr>
          <w:b/>
        </w:rPr>
        <w:t xml:space="preserve">9.4 Приложение 4: </w:t>
      </w:r>
      <w:r w:rsidRPr="00567138">
        <w:t>Методика оценки заявок участников</w:t>
      </w:r>
    </w:p>
    <w:p w:rsidR="00567138" w:rsidRPr="00567138" w:rsidRDefault="00567138" w:rsidP="00567138">
      <w:r w:rsidRPr="00567138">
        <w:t>В данном примере устанавливается следующее долевое соотношение значимости критериев оценки:</w:t>
      </w:r>
    </w:p>
    <w:p w:rsidR="00567138" w:rsidRPr="00567138" w:rsidRDefault="00567138" w:rsidP="00567138"/>
    <w:tbl>
      <w:tblPr>
        <w:tblW w:w="7719" w:type="dxa"/>
        <w:tblInd w:w="103" w:type="dxa"/>
        <w:tblLook w:val="04A0" w:firstRow="1" w:lastRow="0" w:firstColumn="1" w:lastColumn="0" w:noHBand="0" w:noVBand="1"/>
      </w:tblPr>
      <w:tblGrid>
        <w:gridCol w:w="3861"/>
        <w:gridCol w:w="3858"/>
      </w:tblGrid>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67138" w:rsidRPr="00567138" w:rsidRDefault="00567138" w:rsidP="00567138">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7138" w:rsidRPr="00567138" w:rsidRDefault="00567138" w:rsidP="00567138">
            <w:pPr>
              <w:rPr>
                <w:bCs/>
              </w:rPr>
            </w:pPr>
            <w:r w:rsidRPr="00567138">
              <w:rPr>
                <w:bCs/>
              </w:rPr>
              <w:t>Значимость (вес) критерия оценки</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 =0,5)</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(В=0,5)</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100% (В=1)</w:t>
            </w:r>
          </w:p>
        </w:tc>
      </w:tr>
    </w:tbl>
    <w:tbl>
      <w:tblPr>
        <w:tblStyle w:val="af9"/>
        <w:tblW w:w="14322" w:type="dxa"/>
        <w:tblInd w:w="-5" w:type="dxa"/>
        <w:tblLayout w:type="fixed"/>
        <w:tblLook w:val="04A0" w:firstRow="1" w:lastRow="0" w:firstColumn="1" w:lastColumn="0" w:noHBand="0" w:noVBand="1"/>
      </w:tblPr>
      <w:tblGrid>
        <w:gridCol w:w="993"/>
        <w:gridCol w:w="1134"/>
        <w:gridCol w:w="1276"/>
        <w:gridCol w:w="1672"/>
        <w:gridCol w:w="1163"/>
        <w:gridCol w:w="992"/>
        <w:gridCol w:w="2410"/>
        <w:gridCol w:w="4682"/>
      </w:tblGrid>
      <w:tr w:rsidR="00567138" w:rsidRPr="00567138" w:rsidTr="00567138">
        <w:trPr>
          <w:cantSplit/>
        </w:trPr>
        <w:tc>
          <w:tcPr>
            <w:tcW w:w="993" w:type="dxa"/>
            <w:vMerge w:val="restart"/>
            <w:shd w:val="clear" w:color="auto" w:fill="C6D9F1" w:themeFill="text2" w:themeFillTint="33"/>
          </w:tcPr>
          <w:p w:rsidR="00567138" w:rsidRPr="00567138" w:rsidRDefault="00567138" w:rsidP="00567138">
            <w:r w:rsidRPr="00567138">
              <w:rPr>
                <w:b/>
              </w:rPr>
              <w:br w:type="page"/>
            </w:r>
            <w:r w:rsidRPr="00567138">
              <w:t>Номер критерия оценки в структуре</w:t>
            </w:r>
          </w:p>
        </w:tc>
        <w:tc>
          <w:tcPr>
            <w:tcW w:w="1134" w:type="dxa"/>
            <w:vMerge w:val="restart"/>
            <w:shd w:val="clear" w:color="auto" w:fill="C6D9F1" w:themeFill="text2" w:themeFillTint="33"/>
          </w:tcPr>
          <w:p w:rsidR="00567138" w:rsidRPr="00567138" w:rsidRDefault="00567138" w:rsidP="00567138">
            <w:r w:rsidRPr="00567138">
              <w:t>Вид критерия оценки</w:t>
            </w:r>
          </w:p>
        </w:tc>
        <w:tc>
          <w:tcPr>
            <w:tcW w:w="4111" w:type="dxa"/>
            <w:gridSpan w:val="3"/>
            <w:shd w:val="clear" w:color="auto" w:fill="C6D9F1" w:themeFill="text2" w:themeFillTint="33"/>
          </w:tcPr>
          <w:p w:rsidR="00567138" w:rsidRPr="00567138" w:rsidRDefault="00567138" w:rsidP="00567138">
            <w:r w:rsidRPr="00567138">
              <w:t>Наименование критерия оценки</w:t>
            </w:r>
          </w:p>
        </w:tc>
        <w:tc>
          <w:tcPr>
            <w:tcW w:w="992" w:type="dxa"/>
            <w:vMerge w:val="restart"/>
            <w:tcBorders>
              <w:bottom w:val="single" w:sz="4" w:space="0" w:color="auto"/>
            </w:tcBorders>
            <w:shd w:val="clear" w:color="auto" w:fill="C6D9F1" w:themeFill="text2" w:themeFillTint="33"/>
          </w:tcPr>
          <w:p w:rsidR="00567138" w:rsidRPr="00567138" w:rsidRDefault="00567138" w:rsidP="00567138">
            <w:r w:rsidRPr="00567138">
              <w:t>Значимость критерия оценки</w:t>
            </w:r>
          </w:p>
        </w:tc>
        <w:tc>
          <w:tcPr>
            <w:tcW w:w="2410" w:type="dxa"/>
            <w:vMerge w:val="restart"/>
            <w:tcBorders>
              <w:bottom w:val="single" w:sz="4" w:space="0" w:color="auto"/>
            </w:tcBorders>
            <w:shd w:val="clear" w:color="auto" w:fill="C6D9F1" w:themeFill="text2" w:themeFillTint="33"/>
          </w:tcPr>
          <w:p w:rsidR="00567138" w:rsidRPr="00567138" w:rsidRDefault="00567138" w:rsidP="00567138">
            <w:r w:rsidRPr="00567138">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rsidR="00567138" w:rsidRPr="00567138" w:rsidRDefault="00567138" w:rsidP="00567138">
            <w:r w:rsidRPr="00567138">
              <w:t xml:space="preserve">Расчет оценки предпочтительности </w:t>
            </w:r>
            <w:r w:rsidRPr="00567138">
              <w:rPr>
                <w:i/>
                <w:lang w:val="en-US"/>
              </w:rPr>
              <w:t>i</w:t>
            </w:r>
            <w:r w:rsidRPr="00567138">
              <w:t>-й заявки</w:t>
            </w:r>
          </w:p>
        </w:tc>
      </w:tr>
      <w:tr w:rsidR="00567138" w:rsidRPr="00567138" w:rsidTr="004E7E30">
        <w:trPr>
          <w:cantSplit/>
        </w:trPr>
        <w:tc>
          <w:tcPr>
            <w:tcW w:w="993" w:type="dxa"/>
            <w:vMerge/>
            <w:shd w:val="clear" w:color="auto" w:fill="C6D9F1" w:themeFill="text2" w:themeFillTint="33"/>
          </w:tcPr>
          <w:p w:rsidR="00567138" w:rsidRPr="00567138" w:rsidRDefault="00567138" w:rsidP="00567138"/>
        </w:tc>
        <w:tc>
          <w:tcPr>
            <w:tcW w:w="1134" w:type="dxa"/>
            <w:vMerge/>
            <w:shd w:val="clear" w:color="auto" w:fill="C6D9F1" w:themeFill="text2" w:themeFillTint="33"/>
          </w:tcPr>
          <w:p w:rsidR="00567138" w:rsidRPr="00567138" w:rsidRDefault="00567138" w:rsidP="00567138"/>
        </w:tc>
        <w:tc>
          <w:tcPr>
            <w:tcW w:w="1276" w:type="dxa"/>
            <w:shd w:val="clear" w:color="auto" w:fill="C6D9F1" w:themeFill="text2" w:themeFillTint="33"/>
          </w:tcPr>
          <w:p w:rsidR="00567138" w:rsidRPr="00567138" w:rsidRDefault="00567138" w:rsidP="00567138">
            <w:r w:rsidRPr="00567138">
              <w:t>критерий оценки нулевого уровня</w:t>
            </w:r>
          </w:p>
        </w:tc>
        <w:tc>
          <w:tcPr>
            <w:tcW w:w="1672" w:type="dxa"/>
            <w:shd w:val="clear" w:color="auto" w:fill="C6D9F1" w:themeFill="text2" w:themeFillTint="33"/>
          </w:tcPr>
          <w:p w:rsidR="00567138" w:rsidRPr="00567138" w:rsidRDefault="00567138" w:rsidP="00567138">
            <w:r w:rsidRPr="00567138">
              <w:t>критерий оценки первого уровня</w:t>
            </w:r>
          </w:p>
        </w:tc>
        <w:tc>
          <w:tcPr>
            <w:tcW w:w="1163" w:type="dxa"/>
            <w:tcBorders>
              <w:bottom w:val="single" w:sz="4" w:space="0" w:color="auto"/>
            </w:tcBorders>
            <w:shd w:val="clear" w:color="auto" w:fill="C6D9F1" w:themeFill="text2" w:themeFillTint="33"/>
          </w:tcPr>
          <w:p w:rsidR="00567138" w:rsidRPr="00567138" w:rsidRDefault="00567138" w:rsidP="00567138">
            <w:r w:rsidRPr="00567138">
              <w:t>критерий оценки второго уровня</w:t>
            </w:r>
          </w:p>
        </w:tc>
        <w:tc>
          <w:tcPr>
            <w:tcW w:w="992" w:type="dxa"/>
            <w:vMerge/>
            <w:shd w:val="clear" w:color="auto" w:fill="C6D9F1" w:themeFill="text2" w:themeFillTint="33"/>
          </w:tcPr>
          <w:p w:rsidR="00567138" w:rsidRPr="00567138" w:rsidRDefault="00567138" w:rsidP="00567138"/>
        </w:tc>
        <w:tc>
          <w:tcPr>
            <w:tcW w:w="2410" w:type="dxa"/>
            <w:vMerge/>
            <w:shd w:val="clear" w:color="auto" w:fill="C6D9F1" w:themeFill="text2" w:themeFillTint="33"/>
          </w:tcPr>
          <w:p w:rsidR="00567138" w:rsidRPr="00567138" w:rsidRDefault="00567138" w:rsidP="00567138"/>
        </w:tc>
        <w:tc>
          <w:tcPr>
            <w:tcW w:w="4682" w:type="dxa"/>
            <w:vMerge/>
            <w:shd w:val="clear" w:color="auto" w:fill="C6D9F1" w:themeFill="text2" w:themeFillTint="33"/>
          </w:tcPr>
          <w:p w:rsidR="00567138" w:rsidRPr="00567138" w:rsidRDefault="00567138" w:rsidP="00567138"/>
        </w:tc>
      </w:tr>
      <w:tr w:rsidR="00567138" w:rsidRPr="00567138" w:rsidTr="004E7E30">
        <w:tc>
          <w:tcPr>
            <w:tcW w:w="993" w:type="dxa"/>
          </w:tcPr>
          <w:p w:rsidR="00567138" w:rsidRPr="00567138" w:rsidRDefault="00567138" w:rsidP="00567138">
            <w:r w:rsidRPr="00567138">
              <w:t>1.</w:t>
            </w:r>
          </w:p>
        </w:tc>
        <w:tc>
          <w:tcPr>
            <w:tcW w:w="1134" w:type="dxa"/>
          </w:tcPr>
          <w:p w:rsidR="00567138" w:rsidRPr="00567138" w:rsidRDefault="00567138" w:rsidP="00567138">
            <w:pPr>
              <w:numPr>
                <w:ilvl w:val="7"/>
                <w:numId w:val="32"/>
              </w:numPr>
            </w:pPr>
            <w:r w:rsidRPr="00567138">
              <w:t>Неценовой первого уровня</w:t>
            </w:r>
          </w:p>
          <w:p w:rsidR="00567138" w:rsidRPr="00567138" w:rsidRDefault="00567138" w:rsidP="00567138">
            <w:r w:rsidRPr="00567138">
              <w:t>(частный)</w:t>
            </w:r>
          </w:p>
        </w:tc>
        <w:tc>
          <w:tcPr>
            <w:tcW w:w="1276" w:type="dxa"/>
          </w:tcPr>
          <w:p w:rsidR="00567138" w:rsidRPr="00567138" w:rsidRDefault="00567138" w:rsidP="00567138">
            <w:r w:rsidRPr="00567138">
              <w:t>Неценовая предпочтительности заявки (№6)</w:t>
            </w:r>
          </w:p>
        </w:tc>
        <w:tc>
          <w:tcPr>
            <w:tcW w:w="1672" w:type="dxa"/>
            <w:tcBorders>
              <w:right w:val="single" w:sz="4" w:space="0" w:color="auto"/>
            </w:tcBorders>
          </w:tcPr>
          <w:p w:rsidR="004E7E30" w:rsidRDefault="00567138" w:rsidP="004E7E30">
            <w:pPr>
              <w:jc w:val="left"/>
              <w:rPr>
                <w:b/>
              </w:rPr>
            </w:pPr>
            <w:r w:rsidRPr="00567138">
              <w:rPr>
                <w:b/>
              </w:rPr>
              <w:t>Успешный опыт выполне</w:t>
            </w:r>
            <w:r w:rsidR="004E7E30">
              <w:rPr>
                <w:b/>
              </w:rPr>
              <w:t>-</w:t>
            </w:r>
          </w:p>
          <w:p w:rsidR="00567138" w:rsidRPr="00567138" w:rsidRDefault="00567138" w:rsidP="004E7E30">
            <w:pPr>
              <w:jc w:val="left"/>
              <w:rPr>
                <w:b/>
              </w:rPr>
            </w:pPr>
            <w:r w:rsidRPr="00567138">
              <w:rPr>
                <w:b/>
              </w:rPr>
              <w:t xml:space="preserve">ния поставок продукции, </w:t>
            </w:r>
            <w:r>
              <w:rPr>
                <w:b/>
              </w:rPr>
              <w:t>в районы крайнего севера</w:t>
            </w:r>
            <w:r w:rsidRPr="00567138">
              <w:rPr>
                <w:b/>
              </w:rPr>
              <w:t xml:space="preserve"> </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 xml:space="preserve"> В</w:t>
            </w:r>
            <w:r w:rsidRPr="00567138">
              <w:rPr>
                <w:vertAlign w:val="subscript"/>
              </w:rPr>
              <w:t>1</w:t>
            </w:r>
            <w:r w:rsidR="00452092">
              <w:t xml:space="preserve"> = 0,3</w:t>
            </w:r>
            <w:r w:rsidRPr="00567138">
              <w:t>0</w:t>
            </w:r>
          </w:p>
        </w:tc>
        <w:tc>
          <w:tcPr>
            <w:tcW w:w="2410" w:type="dxa"/>
            <w:tcBorders>
              <w:left w:val="single" w:sz="4" w:space="0" w:color="auto"/>
              <w:right w:val="single" w:sz="4" w:space="0" w:color="auto"/>
            </w:tcBorders>
          </w:tcPr>
          <w:p w:rsidR="00567138" w:rsidRPr="00567138" w:rsidRDefault="00567138" w:rsidP="00567138">
            <w:r w:rsidRPr="00567138">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682" w:type="dxa"/>
            <w:tcBorders>
              <w:left w:val="single" w:sz="4" w:space="0" w:color="auto"/>
            </w:tcBorders>
            <w:vAlign w:val="center"/>
          </w:tcPr>
          <w:p w:rsidR="00567138" w:rsidRPr="00567138" w:rsidRDefault="00567138" w:rsidP="00567138">
            <w:pPr>
              <w:numPr>
                <w:ilvl w:val="7"/>
                <w:numId w:val="32"/>
              </w:numPr>
            </w:pPr>
            <w:r w:rsidRPr="00567138">
              <w:t>Расчет оценки предпочтительности по частному критерию «</w:t>
            </w:r>
            <w:r w:rsidRPr="00567138">
              <w:rPr>
                <w:b/>
              </w:rPr>
              <w:t xml:space="preserve">Успешный опыт выполнения поставок продукции, </w:t>
            </w:r>
            <w:r>
              <w:rPr>
                <w:b/>
              </w:rPr>
              <w:t>в районы крайнего севера</w:t>
            </w:r>
            <w:r w:rsidRPr="00567138">
              <w:t>» (по методу «Математическая формула», Тип 1):</w:t>
            </w:r>
          </w:p>
          <w:p w:rsidR="00567138" w:rsidRPr="00567138" w:rsidRDefault="00567138" w:rsidP="00567138">
            <w:pPr>
              <w:rPr>
                <w:b/>
                <w:lang w:val="en-US"/>
              </w:rPr>
            </w:pPr>
            <w:r w:rsidRPr="00567138">
              <w:t>Б</w:t>
            </w:r>
            <w:r w:rsidRPr="00567138">
              <w:rPr>
                <w:vertAlign w:val="subscript"/>
                <w:lang w:val="en-US"/>
              </w:rPr>
              <w:t>5,i</w:t>
            </w:r>
            <w:r w:rsidRPr="00567138">
              <w:rPr>
                <w:lang w:val="en-US"/>
              </w:rPr>
              <w:t xml:space="preserve"> = Ni/Nma</w:t>
            </w:r>
            <w:r w:rsidRPr="00567138">
              <w:t>х</w:t>
            </w:r>
            <w:r w:rsidRPr="00567138">
              <w:rPr>
                <w:lang w:val="en-US"/>
              </w:rPr>
              <w:t>*5</w:t>
            </w:r>
          </w:p>
          <w:p w:rsidR="00567138" w:rsidRPr="00567138" w:rsidRDefault="00567138" w:rsidP="00567138">
            <w:pPr>
              <w:rPr>
                <w:lang w:val="en-US"/>
              </w:rPr>
            </w:pPr>
            <w:r w:rsidRPr="00567138">
              <w:t>где</w:t>
            </w:r>
            <w:r w:rsidRPr="00567138">
              <w:rPr>
                <w:lang w:val="en-US"/>
              </w:rPr>
              <w:t>:</w:t>
            </w:r>
          </w:p>
          <w:p w:rsidR="00567138" w:rsidRPr="00567138" w:rsidRDefault="00567138" w:rsidP="00567138">
            <w:pPr>
              <w:numPr>
                <w:ilvl w:val="6"/>
                <w:numId w:val="32"/>
              </w:numPr>
            </w:pPr>
            <w:r w:rsidRPr="00567138">
              <w:t>Б</w:t>
            </w:r>
            <w:r w:rsidRPr="00567138">
              <w:rPr>
                <w:vertAlign w:val="subscript"/>
              </w:rPr>
              <w:t>5,</w:t>
            </w:r>
            <w:r w:rsidRPr="00567138">
              <w:rPr>
                <w:vertAlign w:val="subscript"/>
                <w:lang w:val="en-US"/>
              </w:rPr>
              <w:t>i</w:t>
            </w:r>
            <w:r w:rsidRPr="00567138">
              <w:tab/>
              <w:t>–</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Успешный опыт выполнения поставок продукции, аналогичной предмету закупки</w:t>
            </w:r>
            <w:r w:rsidRPr="00567138">
              <w:t>» в баллах.</w:t>
            </w:r>
          </w:p>
          <w:p w:rsidR="00567138" w:rsidRPr="00567138" w:rsidRDefault="00567138" w:rsidP="00567138">
            <w:r w:rsidRPr="00567138">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567138" w:rsidRPr="00567138" w:rsidRDefault="00567138" w:rsidP="00567138">
            <w:r w:rsidRPr="00567138">
              <w:t>Nmaх – максимальное количество представленных в заявках допущенных до оценки участников исполненных договоров и актов приема-передачи к ним;</w:t>
            </w:r>
          </w:p>
          <w:p w:rsidR="00567138" w:rsidRPr="00567138" w:rsidRDefault="00567138" w:rsidP="00567138">
            <w:pPr>
              <w:numPr>
                <w:ilvl w:val="6"/>
                <w:numId w:val="32"/>
              </w:numPr>
            </w:pPr>
            <w:r w:rsidRPr="00567138">
              <w:t>5</w:t>
            </w:r>
            <w:r w:rsidRPr="00567138">
              <w:tab/>
              <w:t>–</w:t>
            </w:r>
            <w:r w:rsidRPr="00567138">
              <w:tab/>
              <w:t>максимально возможный балл.</w:t>
            </w:r>
          </w:p>
          <w:p w:rsidR="00567138" w:rsidRPr="00567138" w:rsidRDefault="00567138" w:rsidP="00567138">
            <w:r w:rsidRPr="00567138">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rsidR="00567138" w:rsidRDefault="00567138" w:rsidP="00567138">
            <w:r w:rsidRPr="00567138">
              <w:t>В случае если участник в составе заявки не предоставил ни одного договора, такой участник получает балл равный 0.</w:t>
            </w:r>
          </w:p>
          <w:p w:rsidR="001079D3" w:rsidRDefault="001079D3" w:rsidP="00567138"/>
          <w:p w:rsidR="001079D3" w:rsidRPr="00567138" w:rsidRDefault="001079D3" w:rsidP="00567138"/>
        </w:tc>
      </w:tr>
      <w:tr w:rsidR="00567138" w:rsidRPr="00567138" w:rsidTr="004E7E30">
        <w:tc>
          <w:tcPr>
            <w:tcW w:w="993" w:type="dxa"/>
          </w:tcPr>
          <w:p w:rsidR="00567138" w:rsidRPr="00567138" w:rsidRDefault="00567138" w:rsidP="00567138">
            <w:r w:rsidRPr="00567138">
              <w:t>2.</w:t>
            </w:r>
          </w:p>
        </w:tc>
        <w:tc>
          <w:tcPr>
            <w:tcW w:w="1134" w:type="dxa"/>
          </w:tcPr>
          <w:p w:rsidR="00567138" w:rsidRPr="00567138" w:rsidRDefault="00567138" w:rsidP="00567138">
            <w:r w:rsidRPr="00567138">
              <w:t>Неценовой первого уровня</w:t>
            </w:r>
          </w:p>
          <w:p w:rsidR="00567138" w:rsidRPr="00567138" w:rsidRDefault="00567138" w:rsidP="00567138">
            <w:pPr>
              <w:numPr>
                <w:ilvl w:val="7"/>
                <w:numId w:val="32"/>
              </w:numPr>
            </w:pPr>
            <w:r w:rsidRPr="00567138">
              <w:t>(частный)</w:t>
            </w:r>
          </w:p>
        </w:tc>
        <w:tc>
          <w:tcPr>
            <w:tcW w:w="1276" w:type="dxa"/>
          </w:tcPr>
          <w:p w:rsidR="00567138" w:rsidRPr="00567138" w:rsidRDefault="00567138" w:rsidP="00567138">
            <w:r w:rsidRPr="00567138">
              <w:t>Неценовая предпочтительности заявки (№6)</w:t>
            </w:r>
          </w:p>
        </w:tc>
        <w:tc>
          <w:tcPr>
            <w:tcW w:w="1672" w:type="dxa"/>
            <w:tcBorders>
              <w:right w:val="single" w:sz="4" w:space="0" w:color="auto"/>
            </w:tcBorders>
          </w:tcPr>
          <w:p w:rsidR="00567138" w:rsidRPr="00567138" w:rsidRDefault="00567138" w:rsidP="00567138">
            <w:pPr>
              <w:rPr>
                <w:b/>
              </w:rPr>
            </w:pPr>
            <w:r w:rsidRPr="00567138">
              <w:rPr>
                <w:b/>
              </w:rPr>
              <w:t>Статус участника</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2</w:t>
            </w:r>
            <w:r w:rsidRPr="00567138">
              <w:t xml:space="preserve"> = 0,40</w:t>
            </w:r>
          </w:p>
        </w:tc>
        <w:tc>
          <w:tcPr>
            <w:tcW w:w="2410" w:type="dxa"/>
            <w:tcBorders>
              <w:left w:val="single" w:sz="4" w:space="0" w:color="auto"/>
              <w:right w:val="single" w:sz="4" w:space="0" w:color="auto"/>
            </w:tcBorders>
          </w:tcPr>
          <w:p w:rsidR="00567138" w:rsidRPr="00567138" w:rsidRDefault="00567138" w:rsidP="001079D3">
            <w:pPr>
              <w:jc w:val="left"/>
            </w:pPr>
            <w:r w:rsidRPr="00567138">
              <w:t xml:space="preserve">Предпочтительным является статус </w:t>
            </w:r>
          </w:p>
          <w:p w:rsidR="00567138" w:rsidRPr="00567138" w:rsidRDefault="00567138" w:rsidP="001079D3">
            <w:pPr>
              <w:jc w:val="left"/>
            </w:pPr>
            <w:r w:rsidRPr="00567138">
              <w:t>производителя или официального представителя производителя, официального дистрибьютора или официального дилера 100% товара являющегося предметом закупки.</w:t>
            </w:r>
          </w:p>
        </w:tc>
        <w:tc>
          <w:tcPr>
            <w:tcW w:w="4682" w:type="dxa"/>
            <w:tcBorders>
              <w:left w:val="single" w:sz="4" w:space="0" w:color="auto"/>
            </w:tcBorders>
          </w:tcPr>
          <w:p w:rsidR="00567138" w:rsidRPr="00567138" w:rsidRDefault="00567138" w:rsidP="001079D3">
            <w:pPr>
              <w:jc w:val="left"/>
            </w:pPr>
            <w:r w:rsidRPr="00567138">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567138" w:rsidRPr="00567138" w:rsidRDefault="00567138" w:rsidP="001079D3">
            <w:pPr>
              <w:jc w:val="left"/>
            </w:pPr>
            <w:r w:rsidRPr="00567138">
              <w:t>Б2,i – оценка предпочтительности i-й заявки по критерию «Статус участника» в баллах:</w:t>
            </w:r>
          </w:p>
          <w:p w:rsidR="00567138" w:rsidRPr="00567138" w:rsidRDefault="00567138" w:rsidP="001079D3">
            <w:pPr>
              <w:jc w:val="left"/>
            </w:pPr>
            <w:r w:rsidRPr="00567138">
              <w:t>5 баллов – производитель.</w:t>
            </w:r>
          </w:p>
          <w:p w:rsidR="00567138" w:rsidRPr="00567138" w:rsidRDefault="00567138" w:rsidP="001079D3">
            <w:pPr>
              <w:jc w:val="left"/>
            </w:pPr>
            <w:r w:rsidRPr="00567138">
              <w:t>2,5 балла – официальный представитель производителя, официальный дистрибьютор или официальный дилер.</w:t>
            </w:r>
          </w:p>
          <w:p w:rsidR="00567138" w:rsidRPr="00567138" w:rsidRDefault="00567138" w:rsidP="001079D3">
            <w:pPr>
              <w:numPr>
                <w:ilvl w:val="7"/>
                <w:numId w:val="32"/>
              </w:numPr>
              <w:jc w:val="left"/>
            </w:pPr>
            <w:r w:rsidRPr="00567138">
              <w:t>0 баллов –  иная категория (посредник).</w:t>
            </w:r>
          </w:p>
        </w:tc>
      </w:tr>
      <w:tr w:rsidR="00567138" w:rsidRPr="00567138" w:rsidTr="004E7E30">
        <w:tc>
          <w:tcPr>
            <w:tcW w:w="993" w:type="dxa"/>
          </w:tcPr>
          <w:p w:rsidR="00567138" w:rsidRPr="00567138" w:rsidRDefault="00567138" w:rsidP="00567138">
            <w:r w:rsidRPr="00567138">
              <w:t>3.</w:t>
            </w:r>
          </w:p>
        </w:tc>
        <w:tc>
          <w:tcPr>
            <w:tcW w:w="1134" w:type="dxa"/>
          </w:tcPr>
          <w:p w:rsidR="00567138" w:rsidRPr="00567138" w:rsidRDefault="00567138" w:rsidP="00567138">
            <w:r w:rsidRPr="00567138">
              <w:t>Неценовой первого уровня</w:t>
            </w:r>
          </w:p>
          <w:p w:rsidR="00567138" w:rsidRPr="00567138" w:rsidRDefault="00567138" w:rsidP="00567138">
            <w:r w:rsidRPr="00567138">
              <w:t>(частный)</w:t>
            </w:r>
          </w:p>
        </w:tc>
        <w:tc>
          <w:tcPr>
            <w:tcW w:w="1276" w:type="dxa"/>
          </w:tcPr>
          <w:p w:rsidR="00567138" w:rsidRPr="00567138" w:rsidRDefault="00567138" w:rsidP="00567138">
            <w:r w:rsidRPr="00567138">
              <w:t>Неценовая предпочтительности заявки (№6)</w:t>
            </w:r>
          </w:p>
        </w:tc>
        <w:tc>
          <w:tcPr>
            <w:tcW w:w="1672" w:type="dxa"/>
            <w:tcBorders>
              <w:right w:val="single" w:sz="4" w:space="0" w:color="auto"/>
            </w:tcBorders>
          </w:tcPr>
          <w:p w:rsidR="00452092" w:rsidRPr="00452092" w:rsidRDefault="00452092" w:rsidP="00452092">
            <w:pPr>
              <w:jc w:val="center"/>
              <w:rPr>
                <w:b/>
                <w:i/>
              </w:rPr>
            </w:pPr>
            <w:r>
              <w:rPr>
                <w:b/>
              </w:rPr>
              <w:t>Подача альтернативного предложе</w:t>
            </w:r>
            <w:r w:rsidR="001079D3">
              <w:rPr>
                <w:b/>
              </w:rPr>
              <w:t>-</w:t>
            </w:r>
            <w:r>
              <w:rPr>
                <w:b/>
              </w:rPr>
              <w:t>ния</w:t>
            </w:r>
            <w:r w:rsidRPr="00452092">
              <w:rPr>
                <w:b/>
              </w:rPr>
              <w:t>.</w:t>
            </w:r>
          </w:p>
          <w:p w:rsidR="00567138" w:rsidRPr="00567138" w:rsidRDefault="00567138" w:rsidP="00567138">
            <w:pPr>
              <w:rPr>
                <w:b/>
              </w:rPr>
            </w:pP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3</w:t>
            </w:r>
            <w:r w:rsidR="00452092">
              <w:t xml:space="preserve"> = 0,3</w:t>
            </w:r>
            <w:r w:rsidRPr="00567138">
              <w:t>0</w:t>
            </w:r>
          </w:p>
        </w:tc>
        <w:tc>
          <w:tcPr>
            <w:tcW w:w="2410" w:type="dxa"/>
            <w:tcBorders>
              <w:left w:val="single" w:sz="4" w:space="0" w:color="auto"/>
              <w:right w:val="single" w:sz="4" w:space="0" w:color="auto"/>
            </w:tcBorders>
          </w:tcPr>
          <w:p w:rsidR="00567138" w:rsidRPr="00567138" w:rsidRDefault="00567138" w:rsidP="00452092">
            <w:r w:rsidRPr="00567138">
              <w:t xml:space="preserve">Чем </w:t>
            </w:r>
            <w:r w:rsidR="00452092">
              <w:t>лучше условие, аналог товара или уменьшение сроков поставки</w:t>
            </w:r>
            <w:r w:rsidRPr="00567138">
              <w:t xml:space="preserve"> тем лучше заявка (до ограничивающего предела).</w:t>
            </w:r>
            <w:r w:rsidR="00452092" w:rsidRPr="00567138">
              <w:t xml:space="preserve"> Чем </w:t>
            </w:r>
            <w:r w:rsidR="00452092">
              <w:t>хуже условие, аналог товара или уменьшение сроков поставки</w:t>
            </w:r>
            <w:r w:rsidR="00452092" w:rsidRPr="00567138">
              <w:t xml:space="preserve"> тем </w:t>
            </w:r>
            <w:r w:rsidR="00452092">
              <w:t>хуже</w:t>
            </w:r>
            <w:r w:rsidR="00452092" w:rsidRPr="00567138">
              <w:t xml:space="preserve"> заявка (до ограничивающего предела).</w:t>
            </w:r>
          </w:p>
        </w:tc>
        <w:tc>
          <w:tcPr>
            <w:tcW w:w="4682" w:type="dxa"/>
            <w:tcBorders>
              <w:left w:val="single" w:sz="4" w:space="0" w:color="auto"/>
            </w:tcBorders>
            <w:vAlign w:val="center"/>
          </w:tcPr>
          <w:p w:rsidR="00452092" w:rsidRPr="00452092" w:rsidRDefault="00452092" w:rsidP="001079D3">
            <w:pPr>
              <w:jc w:val="left"/>
              <w:rPr>
                <w:b/>
                <w:i/>
              </w:rPr>
            </w:pPr>
            <w:r w:rsidRPr="00452092">
              <w:t>Расчет оценки предпочтительности по частному критерию «</w:t>
            </w:r>
            <w:r>
              <w:rPr>
                <w:b/>
              </w:rPr>
              <w:t>Подача альтернативного предложения</w:t>
            </w:r>
            <w:r w:rsidRPr="00452092">
              <w:rPr>
                <w:b/>
              </w:rPr>
              <w:t>.</w:t>
            </w:r>
            <w:r w:rsidRPr="00452092">
              <w:t>» (по методу «Оценка предпочтительности посредством однозначной числовой шкалы измерений», Тип 2):</w:t>
            </w:r>
          </w:p>
          <w:p w:rsidR="00452092" w:rsidRPr="00452092" w:rsidRDefault="00452092" w:rsidP="001079D3">
            <w:pPr>
              <w:jc w:val="left"/>
            </w:pPr>
            <w:r w:rsidRPr="00452092">
              <w:t>Б2,i – оценка предпочтительности i-й заявки по критерию «Под</w:t>
            </w:r>
            <w:r>
              <w:t>ача альтернативного предложения</w:t>
            </w:r>
            <w:r w:rsidRPr="00452092">
              <w:t>» в баллах:</w:t>
            </w:r>
          </w:p>
          <w:p w:rsidR="00452092" w:rsidRPr="00452092" w:rsidRDefault="00452092" w:rsidP="001079D3">
            <w:pPr>
              <w:jc w:val="left"/>
            </w:pPr>
            <w:r w:rsidRPr="00452092">
              <w:t>5 баллов –</w:t>
            </w:r>
            <w:r>
              <w:t xml:space="preserve"> срок поставки</w:t>
            </w:r>
            <w:r w:rsidR="00130743">
              <w:t xml:space="preserve"> ранее чем указанный в информационной карте</w:t>
            </w:r>
            <w:r w:rsidRPr="00452092">
              <w:t>.</w:t>
            </w:r>
          </w:p>
          <w:p w:rsidR="00452092" w:rsidRPr="00452092" w:rsidRDefault="00452092" w:rsidP="001079D3">
            <w:pPr>
              <w:jc w:val="left"/>
            </w:pPr>
            <w:r w:rsidRPr="00452092">
              <w:t xml:space="preserve">2,5 балла – </w:t>
            </w:r>
            <w:r w:rsidR="00130743" w:rsidRPr="00130743">
              <w:t>параметр аналогичной продукции лучше продукции в техническом задании</w:t>
            </w:r>
            <w:r w:rsidRPr="00452092">
              <w:t>.</w:t>
            </w:r>
          </w:p>
          <w:p w:rsidR="00567138" w:rsidRPr="00567138" w:rsidRDefault="00452092" w:rsidP="00130743">
            <w:r w:rsidRPr="00452092">
              <w:t xml:space="preserve">0 баллов </w:t>
            </w:r>
            <w:r w:rsidR="001079D3" w:rsidRPr="00452092">
              <w:t>– заявленная</w:t>
            </w:r>
            <w:r w:rsidR="00130743">
              <w:t xml:space="preserve"> продукция или условие не улучшают условия договора</w:t>
            </w:r>
            <w:r w:rsidRPr="00452092">
              <w:t>).</w:t>
            </w:r>
          </w:p>
        </w:tc>
      </w:tr>
      <w:tr w:rsidR="00567138" w:rsidRPr="00567138" w:rsidTr="004E7E30">
        <w:tc>
          <w:tcPr>
            <w:tcW w:w="993" w:type="dxa"/>
          </w:tcPr>
          <w:p w:rsidR="00567138" w:rsidRPr="00567138" w:rsidRDefault="00567138" w:rsidP="00567138">
            <w:r w:rsidRPr="00567138">
              <w:t xml:space="preserve">4. </w:t>
            </w:r>
          </w:p>
        </w:tc>
        <w:tc>
          <w:tcPr>
            <w:tcW w:w="1134" w:type="dxa"/>
          </w:tcPr>
          <w:p w:rsidR="00567138" w:rsidRPr="00567138" w:rsidRDefault="00567138" w:rsidP="00567138">
            <w:r w:rsidRPr="00567138">
              <w:t>Неценовой нулевого уровня (обобщенный)</w:t>
            </w:r>
          </w:p>
        </w:tc>
        <w:tc>
          <w:tcPr>
            <w:tcW w:w="1276" w:type="dxa"/>
          </w:tcPr>
          <w:p w:rsidR="00567138" w:rsidRPr="00567138" w:rsidRDefault="00567138" w:rsidP="00567138">
            <w:r w:rsidRPr="00567138">
              <w:rPr>
                <w:b/>
              </w:rPr>
              <w:t>Неценовая предпочтительности заявки</w:t>
            </w:r>
          </w:p>
        </w:tc>
        <w:tc>
          <w:tcPr>
            <w:tcW w:w="1672" w:type="dxa"/>
            <w:tcBorders>
              <w:right w:val="single" w:sz="4" w:space="0" w:color="auto"/>
            </w:tcBorders>
          </w:tcPr>
          <w:p w:rsidR="00567138" w:rsidRPr="00567138" w:rsidRDefault="00567138" w:rsidP="00567138">
            <w:pPr>
              <w:rPr>
                <w:b/>
              </w:rPr>
            </w:pPr>
            <w:r w:rsidRPr="00567138">
              <w:t>№ 1</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ИТОГ</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 xml:space="preserve">Чем выше неценовая предпочтительность, тем лучше заявка </w:t>
            </w:r>
          </w:p>
        </w:tc>
        <w:tc>
          <w:tcPr>
            <w:tcW w:w="4682" w:type="dxa"/>
            <w:tcBorders>
              <w:left w:val="single" w:sz="4" w:space="0" w:color="auto"/>
            </w:tcBorders>
          </w:tcPr>
          <w:p w:rsidR="00567138" w:rsidRPr="00567138" w:rsidRDefault="00567138" w:rsidP="00567138">
            <w:r w:rsidRPr="00567138">
              <w:t>Расчет оценки предпочтительности по обобщенному критерию «</w:t>
            </w:r>
            <w:r w:rsidRPr="00567138">
              <w:rPr>
                <w:b/>
              </w:rPr>
              <w:t>Неценовая предпочтительности заявки</w:t>
            </w:r>
            <w:r w:rsidRPr="00567138">
              <w:t>»:</w:t>
            </w:r>
          </w:p>
          <w:p w:rsidR="00567138" w:rsidRPr="00567138" w:rsidRDefault="00B53520" w:rsidP="00567138">
            <m:oMathPara>
              <m:oMath>
                <m:sSub>
                  <m:sSubPr>
                    <m:ctrlPr>
                      <w:rPr>
                        <w:rFonts w:ascii="Cambria Math" w:hAnsi="Cambria Math"/>
                      </w:rPr>
                    </m:ctrlPr>
                  </m:sSubPr>
                  <m:e>
                    <m:r>
                      <m:rPr>
                        <m:sty m:val="p"/>
                      </m:rPr>
                      <w:rPr>
                        <w:rFonts w:ascii="Cambria Math" w:hAnsi="Cambria Math"/>
                      </w:rPr>
                      <m:t>Б</m:t>
                    </m:r>
                  </m:e>
                  <m:sub>
                    <m:sSub>
                      <m:sSubPr>
                        <m:ctrlPr>
                          <w:rPr>
                            <w:rFonts w:ascii="Cambria Math" w:hAnsi="Cambria Math"/>
                            <w:i/>
                          </w:rPr>
                        </m:ctrlPr>
                      </m:sSubPr>
                      <m:e>
                        <m:r>
                          <w:rPr>
                            <w:rFonts w:ascii="Cambria Math" w:hAnsi="Cambria Math"/>
                          </w:rPr>
                          <m:t>ИТОГ</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i/>
                      </w:rPr>
                    </m:ctrlPr>
                  </m:sSubPr>
                  <m:e>
                    <m:r>
                      <w:rPr>
                        <w:rFonts w:ascii="Cambria Math" w:hAnsi="Cambria Math"/>
                      </w:rPr>
                      <m:t>Б</m:t>
                    </m:r>
                  </m:e>
                  <m:sub>
                    <m:r>
                      <w:rPr>
                        <w:rFonts w:ascii="Cambria Math" w:hAnsi="Cambria Math"/>
                      </w:rPr>
                      <m:t>1,i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1</m:t>
                    </m:r>
                  </m:sub>
                </m:sSub>
                <m:sSub>
                  <m:sSubPr>
                    <m:ctrlPr>
                      <w:rPr>
                        <w:rFonts w:ascii="Cambria Math" w:hAnsi="Cambria Math"/>
                        <w:i/>
                      </w:rPr>
                    </m:ctrlPr>
                  </m:sSubPr>
                  <m:e>
                    <m:r>
                      <w:rPr>
                        <w:rFonts w:ascii="Cambria Math" w:hAnsi="Cambria Math"/>
                      </w:rPr>
                      <m:t>+Б</m:t>
                    </m:r>
                  </m:e>
                  <m:sub>
                    <m:r>
                      <w:rPr>
                        <w:rFonts w:ascii="Cambria Math" w:hAnsi="Cambria Math"/>
                      </w:rPr>
                      <m:t>2,i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w:rPr>
                        <w:rFonts w:ascii="Cambria Math" w:hAnsi="Cambria Math"/>
                      </w:rPr>
                      <m:t>2</m:t>
                    </m:r>
                  </m:sub>
                </m:sSub>
                <m:sSub>
                  <m:sSubPr>
                    <m:ctrlPr>
                      <w:rPr>
                        <w:rFonts w:ascii="Cambria Math" w:hAnsi="Cambria Math"/>
                        <w:i/>
                      </w:rPr>
                    </m:ctrlPr>
                  </m:sSubPr>
                  <m:e>
                    <m:r>
                      <w:rPr>
                        <w:rFonts w:ascii="Cambria Math" w:hAnsi="Cambria Math"/>
                      </w:rPr>
                      <m:t>+Б</m:t>
                    </m:r>
                  </m:e>
                  <m:sub>
                    <m:r>
                      <w:rPr>
                        <w:rFonts w:ascii="Cambria Math" w:hAnsi="Cambria Math"/>
                      </w:rPr>
                      <m:t>3,i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w:rPr>
                        <w:rFonts w:ascii="Cambria Math" w:hAnsi="Cambria Math"/>
                      </w:rPr>
                      <m:t>3</m:t>
                    </m:r>
                  </m:sub>
                </m:sSub>
              </m:oMath>
            </m:oMathPara>
          </w:p>
          <w:p w:rsidR="00567138" w:rsidRPr="00567138" w:rsidRDefault="00567138" w:rsidP="00567138">
            <w:r w:rsidRPr="00567138">
              <w:t>где:</w:t>
            </w:r>
          </w:p>
          <w:p w:rsidR="00567138" w:rsidRPr="00567138" w:rsidRDefault="00567138" w:rsidP="00567138">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рассчитанная 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предпочтительности заявки</w:t>
            </w:r>
            <w:r w:rsidRPr="00567138">
              <w:t>» в баллах;</w:t>
            </w:r>
          </w:p>
          <w:p w:rsidR="00567138" w:rsidRPr="00567138" w:rsidRDefault="00567138" w:rsidP="00567138">
            <w:r w:rsidRPr="00567138">
              <w:t xml:space="preserve">оценка неценовой предпочтительности </w:t>
            </w:r>
            <w:r w:rsidRPr="00567138">
              <w:rPr>
                <w:i/>
                <w:lang w:val="en-US"/>
              </w:rPr>
              <w:t>i</w:t>
            </w:r>
            <w:r w:rsidRPr="00567138">
              <w:rPr>
                <w:i/>
              </w:rPr>
              <w:t>-</w:t>
            </w:r>
            <w:r w:rsidRPr="00567138">
              <w:t xml:space="preserve">й заявки в баллах. </w:t>
            </w:r>
          </w:p>
        </w:tc>
      </w:tr>
      <w:tr w:rsidR="00567138" w:rsidRPr="00567138" w:rsidTr="004E7E30">
        <w:tc>
          <w:tcPr>
            <w:tcW w:w="993" w:type="dxa"/>
          </w:tcPr>
          <w:p w:rsidR="00567138" w:rsidRPr="00567138" w:rsidRDefault="00567138" w:rsidP="00567138">
            <w:r w:rsidRPr="00567138">
              <w:t>5.</w:t>
            </w:r>
          </w:p>
        </w:tc>
        <w:tc>
          <w:tcPr>
            <w:tcW w:w="1134" w:type="dxa"/>
          </w:tcPr>
          <w:p w:rsidR="00567138" w:rsidRPr="00567138" w:rsidRDefault="00567138" w:rsidP="00567138">
            <w:r w:rsidRPr="00567138">
              <w:t>Ценовой нулевого уровня (частный)</w:t>
            </w:r>
          </w:p>
        </w:tc>
        <w:tc>
          <w:tcPr>
            <w:tcW w:w="1276" w:type="dxa"/>
          </w:tcPr>
          <w:p w:rsidR="00567138" w:rsidRPr="00567138" w:rsidRDefault="00567138" w:rsidP="00567138">
            <w:r w:rsidRPr="00567138">
              <w:rPr>
                <w:b/>
              </w:rPr>
              <w:t>Цена договора</w:t>
            </w:r>
          </w:p>
        </w:tc>
        <w:tc>
          <w:tcPr>
            <w:tcW w:w="1672" w:type="dxa"/>
            <w:tcBorders>
              <w:right w:val="single" w:sz="4" w:space="0" w:color="auto"/>
            </w:tcBorders>
          </w:tcPr>
          <w:p w:rsidR="00567138" w:rsidRPr="00567138" w:rsidRDefault="00567138" w:rsidP="00567138">
            <w:r w:rsidRPr="00567138">
              <w:rPr>
                <w:i/>
              </w:rPr>
              <w:t>отсутствует</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ДОГО</w:t>
            </w:r>
            <w:r w:rsidR="001079D3">
              <w:rPr>
                <w:vertAlign w:val="subscript"/>
              </w:rPr>
              <w:t>-</w:t>
            </w:r>
            <w:r w:rsidRPr="00567138">
              <w:rPr>
                <w:vertAlign w:val="subscript"/>
              </w:rPr>
              <w:t xml:space="preserve">ВОР </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Чем меньше цена договора, тем выше предпочтительность</w:t>
            </w:r>
          </w:p>
        </w:tc>
        <w:tc>
          <w:tcPr>
            <w:tcW w:w="4682" w:type="dxa"/>
            <w:tcBorders>
              <w:left w:val="single" w:sz="4" w:space="0" w:color="auto"/>
            </w:tcBorders>
          </w:tcPr>
          <w:p w:rsidR="00567138" w:rsidRPr="00567138" w:rsidRDefault="00567138" w:rsidP="00567138">
            <w:r w:rsidRPr="00567138">
              <w:t>Расчет оценки предпочтительности по частному критерию «</w:t>
            </w:r>
            <w:r w:rsidRPr="00567138">
              <w:rPr>
                <w:b/>
              </w:rPr>
              <w:t>Цена договора</w:t>
            </w:r>
            <w:r w:rsidRPr="00567138">
              <w:t>» (по методу ««Математическая формула», Тип 2):</w:t>
            </w:r>
          </w:p>
          <w:p w:rsidR="00567138" w:rsidRPr="00567138" w:rsidRDefault="00B53520" w:rsidP="00567138">
            <m:oMathPara>
              <m:oMath>
                <m:sSub>
                  <m:sSubPr>
                    <m:ctrlPr>
                      <w:rPr>
                        <w:rFonts w:ascii="Cambria Math" w:hAnsi="Cambria Math"/>
                      </w:rPr>
                    </m:ctrlPr>
                  </m:sSubPr>
                  <m:e>
                    <m:r>
                      <w:rPr>
                        <w:rFonts w:ascii="Cambria Math" w:hAnsi="Cambria Math"/>
                      </w:rPr>
                      <m:t>Ц</m:t>
                    </m:r>
                  </m:e>
                  <m:sub>
                    <m:r>
                      <w:rPr>
                        <w:rFonts w:ascii="Cambria Math" w:hAnsi="Cambria Math"/>
                        <w:lang w:val="en-US"/>
                      </w:rPr>
                      <m:t>ДОГОВОР,i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lang w:val="en-US"/>
                          </w:rPr>
                          <m:t>min</m:t>
                        </m:r>
                      </m:sub>
                    </m:sSub>
                  </m:num>
                  <m:den>
                    <m:sSub>
                      <m:sSubPr>
                        <m:ctrlPr>
                          <w:rPr>
                            <w:rFonts w:ascii="Cambria Math" w:hAnsi="Cambria Math"/>
                          </w:rPr>
                        </m:ctrlPr>
                      </m:sSubPr>
                      <m:e>
                        <m:r>
                          <w:rPr>
                            <w:rFonts w:ascii="Cambria Math" w:hAnsi="Cambria Math"/>
                          </w:rPr>
                          <m:t>ЦЕНА</m:t>
                        </m:r>
                      </m:e>
                      <m:sub>
                        <m:r>
                          <w:rPr>
                            <w:rFonts w:ascii="Cambria Math" w:hAnsi="Cambria Math"/>
                            <w:lang w:val="en-US"/>
                          </w:rPr>
                          <m:t>i</m:t>
                        </m:r>
                      </m:sub>
                    </m:sSub>
                  </m:den>
                </m:f>
                <m:r>
                  <m:rPr>
                    <m:sty m:val="p"/>
                  </m:rPr>
                  <w:rPr>
                    <w:rFonts w:ascii="Cambria Math" w:hAnsi="Cambria Math"/>
                  </w:rPr>
                  <m:t>×5,</m:t>
                </m:r>
              </m:oMath>
            </m:oMathPara>
          </w:p>
          <w:p w:rsidR="00567138" w:rsidRPr="00567138" w:rsidRDefault="00567138" w:rsidP="00567138">
            <w:r w:rsidRPr="00567138">
              <w:t>где:</w:t>
            </w:r>
          </w:p>
          <w:p w:rsidR="00567138" w:rsidRPr="00567138" w:rsidRDefault="00B53520" w:rsidP="00567138">
            <m:oMath>
              <m:sSub>
                <m:sSubPr>
                  <m:ctrlPr>
                    <w:rPr>
                      <w:rFonts w:ascii="Cambria Math" w:hAnsi="Cambria Math"/>
                      <w:i/>
                    </w:rPr>
                  </m:ctrlPr>
                </m:sSubPr>
                <m:e>
                  <m:r>
                    <w:rPr>
                      <w:rFonts w:ascii="Cambria Math" w:hAnsi="Cambria Math"/>
                    </w:rPr>
                    <m:t>Ц</m:t>
                  </m:r>
                </m:e>
                <m:sub>
                  <m:r>
                    <w:rPr>
                      <w:rFonts w:ascii="Cambria Math" w:hAnsi="Cambria Math"/>
                    </w:rPr>
                    <m:t>ДОГОВОР,i</m:t>
                  </m:r>
                </m:sub>
              </m:sSub>
            </m:oMath>
            <w:r w:rsidR="00567138" w:rsidRPr="00567138">
              <w:tab/>
              <w:t>–</w:t>
            </w:r>
            <w:r w:rsidR="00567138" w:rsidRPr="00567138">
              <w:tab/>
              <w:t xml:space="preserve">рассчитанная оценка предпочтительности </w:t>
            </w:r>
            <w:r w:rsidR="00567138" w:rsidRPr="00567138">
              <w:rPr>
                <w:i/>
                <w:lang w:val="en-US"/>
              </w:rPr>
              <w:t>i</w:t>
            </w:r>
            <w:r w:rsidR="00567138" w:rsidRPr="00567138">
              <w:rPr>
                <w:i/>
              </w:rPr>
              <w:t>-</w:t>
            </w:r>
            <w:r w:rsidR="00567138" w:rsidRPr="00567138">
              <w:t>й заявки по критерию «</w:t>
            </w:r>
            <w:r w:rsidR="00567138" w:rsidRPr="00567138">
              <w:rPr>
                <w:b/>
              </w:rPr>
              <w:t>Цена договора</w:t>
            </w:r>
            <w:r w:rsidR="00567138" w:rsidRPr="00567138">
              <w:t>» в баллах;</w:t>
            </w:r>
          </w:p>
          <w:p w:rsidR="00567138" w:rsidRPr="00567138" w:rsidRDefault="00567138" w:rsidP="00567138">
            <w:r w:rsidRPr="00567138">
              <w:t>ЦЕНА</w:t>
            </w:r>
            <w:r w:rsidRPr="00567138">
              <w:rPr>
                <w:i/>
                <w:vertAlign w:val="subscript"/>
                <w:lang w:val="en-US"/>
              </w:rPr>
              <w:t>i</w:t>
            </w:r>
            <w:r w:rsidRPr="00567138">
              <w:tab/>
              <w:t>–</w:t>
            </w:r>
            <w:r w:rsidRPr="00567138">
              <w:tab/>
              <w:t xml:space="preserve">цена договора, указанная в </w:t>
            </w:r>
            <w:r w:rsidRPr="00567138">
              <w:rPr>
                <w:i/>
                <w:lang w:val="en-US"/>
              </w:rPr>
              <w:t>i</w:t>
            </w:r>
            <w:r w:rsidRPr="00567138">
              <w:t>-ой заявке;</w:t>
            </w:r>
          </w:p>
          <w:p w:rsidR="00567138" w:rsidRPr="00567138" w:rsidRDefault="00567138" w:rsidP="00567138">
            <w:r w:rsidRPr="00567138">
              <w:t>ЦЕНА</w:t>
            </w:r>
            <w:r w:rsidRPr="00567138">
              <w:rPr>
                <w:lang w:val="en-US"/>
              </w:rPr>
              <w:t>min</w:t>
            </w:r>
            <w:r w:rsidRPr="00567138">
              <w:tab/>
            </w:r>
            <w:r w:rsidRPr="00567138">
              <w:tab/>
              <w:t>–</w:t>
            </w:r>
            <w:r w:rsidRPr="00567138">
              <w:tab/>
              <w:t>минимальная цена (из всех допущенных до стадии оценки заявок участников);</w:t>
            </w:r>
          </w:p>
          <w:p w:rsidR="00567138" w:rsidRPr="00567138" w:rsidRDefault="00567138" w:rsidP="00567138">
            <w:r w:rsidRPr="00567138">
              <w:t>5</w:t>
            </w:r>
            <w:r w:rsidRPr="00567138">
              <w:tab/>
              <w:t>–</w:t>
            </w:r>
            <w:r w:rsidRPr="00567138">
              <w:tab/>
              <w:t>максимально возможный балл.</w:t>
            </w:r>
          </w:p>
          <w:p w:rsidR="00567138" w:rsidRPr="00567138" w:rsidRDefault="00567138" w:rsidP="00567138">
            <w:r w:rsidRPr="00567138">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567138" w:rsidRPr="00567138" w:rsidTr="00567138">
        <w:tc>
          <w:tcPr>
            <w:tcW w:w="993" w:type="dxa"/>
          </w:tcPr>
          <w:p w:rsidR="00567138" w:rsidRPr="00567138" w:rsidRDefault="00567138" w:rsidP="00567138">
            <w:r w:rsidRPr="00567138">
              <w:t>6.</w:t>
            </w:r>
          </w:p>
        </w:tc>
        <w:tc>
          <w:tcPr>
            <w:tcW w:w="5245" w:type="dxa"/>
            <w:gridSpan w:val="4"/>
          </w:tcPr>
          <w:p w:rsidR="00567138" w:rsidRPr="00567138" w:rsidRDefault="00567138" w:rsidP="00567138">
            <w:pPr>
              <w:rPr>
                <w:i/>
              </w:rPr>
            </w:pPr>
            <w:r w:rsidRPr="00567138">
              <w:t>Итоговая оценка  заявки:</w:t>
            </w:r>
          </w:p>
        </w:tc>
        <w:tc>
          <w:tcPr>
            <w:tcW w:w="8084" w:type="dxa"/>
            <w:gridSpan w:val="3"/>
          </w:tcPr>
          <w:p w:rsidR="00567138" w:rsidRPr="00567138" w:rsidRDefault="00567138" w:rsidP="00567138">
            <w:r w:rsidRPr="00567138">
              <w:t xml:space="preserve">Расчет итоговой оценки предпочтительности </w:t>
            </w:r>
            <w:r w:rsidRPr="00567138">
              <w:rPr>
                <w:i/>
                <w:lang w:val="en-US"/>
              </w:rPr>
              <w:t>i</w:t>
            </w:r>
            <w:r w:rsidRPr="00567138">
              <w:t>-ой заявки:</w:t>
            </w:r>
          </w:p>
          <w:p w:rsidR="00567138" w:rsidRPr="00567138" w:rsidRDefault="00B53520" w:rsidP="00567138">
            <m:oMathPara>
              <m:oMath>
                <m:sSub>
                  <m:sSubPr>
                    <m:ctrlPr>
                      <w:rPr>
                        <w:rFonts w:ascii="Cambria Math" w:hAnsi="Cambria Math"/>
                      </w:rPr>
                    </m:ctrlPr>
                  </m:sSubPr>
                  <m:e>
                    <m:r>
                      <m:rPr>
                        <m:sty m:val="p"/>
                      </m:rPr>
                      <w:rPr>
                        <w:rFonts w:ascii="Cambria Math" w:hAnsi="Cambria Math"/>
                      </w:rPr>
                      <m:t>ОЦЕНКА</m:t>
                    </m:r>
                  </m:e>
                  <m:sub>
                    <m:sSub>
                      <m:sSubPr>
                        <m:ctrlPr>
                          <w:rPr>
                            <w:rFonts w:ascii="Cambria Math" w:hAnsi="Cambria Math"/>
                            <w:i/>
                          </w:rPr>
                        </m:ctrlPr>
                      </m:sSubPr>
                      <m:e>
                        <m:r>
                          <w:rPr>
                            <w:rFonts w:ascii="Cambria Math" w:hAnsi="Cambria Math"/>
                          </w:rPr>
                          <m:t>ЗАЯВКА</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rPr>
                    </m:ctrlPr>
                  </m:sSubPr>
                  <m:e>
                    <m:r>
                      <w:rPr>
                        <w:rFonts w:ascii="Cambria Math" w:hAnsi="Cambria Math"/>
                      </w:rPr>
                      <m:t>Б</m:t>
                    </m:r>
                  </m:e>
                  <m:sub>
                    <m:r>
                      <w:rPr>
                        <w:rFonts w:ascii="Cambria Math" w:hAnsi="Cambria Math"/>
                        <w:lang w:val="en-US"/>
                      </w:rPr>
                      <m:t>ИТОГ,i</m:t>
                    </m:r>
                  </m:sub>
                </m:sSub>
                <m:r>
                  <w:rPr>
                    <w:rFonts w:ascii="Cambria Math" w:hAnsi="Cambria Math"/>
                  </w:rPr>
                  <m:t>×</m:t>
                </m:r>
                <m:sSub>
                  <m:sSubPr>
                    <m:ctrlPr>
                      <w:rPr>
                        <w:rFonts w:ascii="Cambria Math" w:hAnsi="Cambria Math"/>
                        <w:i/>
                      </w:rPr>
                    </m:ctrlPr>
                  </m:sSubPr>
                  <m:e>
                    <m:r>
                      <w:rPr>
                        <w:rFonts w:ascii="Cambria Math" w:hAnsi="Cambria Math"/>
                      </w:rPr>
                      <m:t>В</m:t>
                    </m:r>
                  </m:e>
                  <m:sub>
                    <m:r>
                      <w:rPr>
                        <w:rFonts w:ascii="Cambria Math" w:hAnsi="Cambria Math"/>
                      </w:rPr>
                      <m:t>ИТОГ</m:t>
                    </m:r>
                  </m:sub>
                </m:sSub>
                <m:r>
                  <w:rPr>
                    <w:rFonts w:ascii="Cambria Math" w:hAnsi="Cambria Math"/>
                  </w:rPr>
                  <m:t>+</m:t>
                </m:r>
                <m:sSub>
                  <m:sSubPr>
                    <m:ctrlPr>
                      <w:rPr>
                        <w:rFonts w:ascii="Cambria Math" w:hAnsi="Cambria Math"/>
                        <w:i/>
                      </w:rPr>
                    </m:ctrlPr>
                  </m:sSubPr>
                  <m:e>
                    <m:r>
                      <w:rPr>
                        <w:rFonts w:ascii="Cambria Math" w:hAnsi="Cambria Math"/>
                      </w:rPr>
                      <m:t>Ц</m:t>
                    </m:r>
                  </m:e>
                  <m:sub>
                    <m:r>
                      <w:rPr>
                        <w:rFonts w:ascii="Cambria Math" w:hAnsi="Cambria Math"/>
                      </w:rPr>
                      <m:t>ДОГОВОР</m:t>
                    </m:r>
                    <m:r>
                      <w:rPr>
                        <w:rFonts w:ascii="Cambria Math" w:hAnsi="Cambria Math"/>
                        <w:lang w:val="en-US"/>
                      </w:rPr>
                      <m:t>,i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ДОГОВОР</m:t>
                    </m:r>
                  </m:sub>
                </m:sSub>
                <m:r>
                  <m:rPr>
                    <m:sty m:val="p"/>
                  </m:rPr>
                  <w:rPr>
                    <w:rFonts w:ascii="Cambria Math" w:hAnsi="Cambria Math"/>
                  </w:rPr>
                  <m:t>,</m:t>
                </m:r>
              </m:oMath>
            </m:oMathPara>
          </w:p>
          <w:p w:rsidR="00567138" w:rsidRPr="00567138" w:rsidRDefault="00567138" w:rsidP="00567138">
            <w:r w:rsidRPr="00567138">
              <w:t>где:</w:t>
            </w:r>
          </w:p>
          <w:p w:rsidR="00567138" w:rsidRPr="00567138" w:rsidRDefault="00567138" w:rsidP="00567138">
            <w:r w:rsidRPr="00567138">
              <w:t>ОЦЕНКА</w:t>
            </w:r>
            <w:r w:rsidRPr="00567138">
              <w:rPr>
                <w:vertAlign w:val="subscript"/>
              </w:rPr>
              <w:t>ЗАЯВКА</w:t>
            </w:r>
            <w:r w:rsidRPr="00567138">
              <w:rPr>
                <w:i/>
                <w:vertAlign w:val="subscript"/>
                <w:lang w:val="en-US"/>
              </w:rPr>
              <w:t>i</w:t>
            </w:r>
            <w:r w:rsidRPr="00567138">
              <w:tab/>
              <w:t>–</w:t>
            </w:r>
            <w:r w:rsidRPr="00567138">
              <w:tab/>
              <w:t xml:space="preserve">рассчитанная итоговая оценка предпочтительности </w:t>
            </w:r>
            <w:r w:rsidRPr="00567138">
              <w:rPr>
                <w:i/>
                <w:lang w:val="en-US"/>
              </w:rPr>
              <w:t>i</w:t>
            </w:r>
            <w:r w:rsidRPr="00567138">
              <w:t>-ой заявки в баллах;</w:t>
            </w:r>
          </w:p>
          <w:p w:rsidR="00567138" w:rsidRPr="00567138" w:rsidRDefault="00567138" w:rsidP="00567138">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предпочтительность заявки</w:t>
            </w:r>
            <w:r w:rsidRPr="00567138">
              <w:t>» в баллах;</w:t>
            </w:r>
          </w:p>
          <w:p w:rsidR="00567138" w:rsidRPr="00567138" w:rsidRDefault="00567138" w:rsidP="00567138">
            <w:r w:rsidRPr="00567138">
              <w:t>В</w:t>
            </w:r>
            <w:r w:rsidRPr="00567138">
              <w:rPr>
                <w:vertAlign w:val="subscript"/>
              </w:rPr>
              <w:t>ИТОГ</w:t>
            </w:r>
            <w:r w:rsidRPr="00567138">
              <w:tab/>
              <w:t>–</w:t>
            </w:r>
            <w:r w:rsidRPr="00567138">
              <w:tab/>
              <w:t>значимость (вес) критерия «</w:t>
            </w:r>
            <w:r w:rsidRPr="00567138">
              <w:rPr>
                <w:b/>
              </w:rPr>
              <w:t>Неценовая предпочтительность заявки</w:t>
            </w:r>
            <w:r w:rsidRPr="00567138">
              <w:t>» (0,5);</w:t>
            </w:r>
          </w:p>
          <w:p w:rsidR="00567138" w:rsidRPr="00567138" w:rsidRDefault="00567138" w:rsidP="00567138">
            <w:r w:rsidRPr="00567138">
              <w:t>Ц</w:t>
            </w:r>
            <w:r w:rsidRPr="00567138">
              <w:rPr>
                <w:vertAlign w:val="subscript"/>
              </w:rPr>
              <w:t>ДОГОВОР,</w:t>
            </w:r>
            <w:r w:rsidRPr="00567138">
              <w:rPr>
                <w:i/>
                <w:vertAlign w:val="subscript"/>
                <w:lang w:val="en-US"/>
              </w:rPr>
              <w:t>i</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Цена договора</w:t>
            </w:r>
            <w:r w:rsidRPr="00567138">
              <w:t>» в баллах;</w:t>
            </w:r>
          </w:p>
          <w:p w:rsidR="00567138" w:rsidRPr="00567138" w:rsidRDefault="00567138" w:rsidP="00567138">
            <w:r w:rsidRPr="00567138">
              <w:t>В</w:t>
            </w:r>
            <w:r w:rsidRPr="00567138">
              <w:rPr>
                <w:vertAlign w:val="subscript"/>
              </w:rPr>
              <w:t>ДОГОВОР</w:t>
            </w:r>
            <w:r w:rsidRPr="00567138">
              <w:tab/>
              <w:t>–</w:t>
            </w:r>
            <w:r w:rsidRPr="00567138">
              <w:tab/>
              <w:t>значимость (вес) критерия «</w:t>
            </w:r>
            <w:r w:rsidRPr="00567138">
              <w:rPr>
                <w:b/>
              </w:rPr>
              <w:t>Цена договора</w:t>
            </w:r>
            <w:r w:rsidRPr="00567138">
              <w:t>» (0,5);</w:t>
            </w:r>
          </w:p>
        </w:tc>
      </w:tr>
    </w:tbl>
    <w:p w:rsidR="00567138" w:rsidRPr="00567138" w:rsidRDefault="00567138" w:rsidP="00567138">
      <w:pPr>
        <w:sectPr w:rsidR="00567138" w:rsidRPr="00567138" w:rsidSect="00567138">
          <w:pgSz w:w="16838" w:h="11906" w:orient="landscape"/>
          <w:pgMar w:top="1134" w:right="1134" w:bottom="1134" w:left="249" w:header="709" w:footer="709" w:gutter="0"/>
          <w:cols w:space="708"/>
          <w:docGrid w:linePitch="360"/>
        </w:sectPr>
      </w:pPr>
    </w:p>
    <w:p w:rsidR="00567138" w:rsidRPr="00567138" w:rsidRDefault="00567138" w:rsidP="00567138">
      <w:pPr>
        <w:numPr>
          <w:ilvl w:val="1"/>
          <w:numId w:val="33"/>
        </w:numPr>
        <w:rPr>
          <w:b/>
        </w:rPr>
      </w:pPr>
      <w:r w:rsidRPr="00567138">
        <w:rPr>
          <w:b/>
        </w:rPr>
        <w:t>ПРИЛОЖЕНИЕ 5: Обязательные требования к участнику закупки</w:t>
      </w:r>
    </w:p>
    <w:p w:rsidR="00567138" w:rsidRPr="00567138" w:rsidRDefault="00567138" w:rsidP="00567138"/>
    <w:tbl>
      <w:tblPr>
        <w:tblW w:w="11483" w:type="dxa"/>
        <w:tblInd w:w="-998" w:type="dxa"/>
        <w:tblLook w:val="04A0" w:firstRow="1" w:lastRow="0" w:firstColumn="1" w:lastColumn="0" w:noHBand="0" w:noVBand="1"/>
      </w:tblPr>
      <w:tblGrid>
        <w:gridCol w:w="476"/>
        <w:gridCol w:w="5348"/>
        <w:gridCol w:w="5659"/>
      </w:tblGrid>
      <w:tr w:rsidR="00567138" w:rsidRPr="00567138" w:rsidTr="00567138">
        <w:tc>
          <w:tcPr>
            <w:tcW w:w="45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567138">
        <w:trPr>
          <w:trHeight w:val="211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567138">
        <w:trPr>
          <w:trHeight w:val="1851"/>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70"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567138">
        <w:trPr>
          <w:trHeight w:val="286"/>
        </w:trPr>
        <w:tc>
          <w:tcPr>
            <w:tcW w:w="456" w:type="dxa"/>
            <w:tcBorders>
              <w:top w:val="nil"/>
              <w:left w:val="nil"/>
              <w:bottom w:val="single" w:sz="4" w:space="0" w:color="auto"/>
              <w:right w:val="nil"/>
            </w:tcBorders>
          </w:tcPr>
          <w:p w:rsidR="00567138" w:rsidRPr="00567138" w:rsidRDefault="00567138" w:rsidP="00567138">
            <w:r w:rsidRPr="00567138">
              <w:br w:type="page"/>
            </w:r>
          </w:p>
        </w:tc>
        <w:tc>
          <w:tcPr>
            <w:tcW w:w="5357" w:type="dxa"/>
            <w:tcBorders>
              <w:top w:val="nil"/>
              <w:left w:val="nil"/>
              <w:bottom w:val="single" w:sz="4" w:space="0" w:color="auto"/>
              <w:right w:val="nil"/>
            </w:tcBorders>
          </w:tcPr>
          <w:p w:rsidR="00567138" w:rsidRPr="00567138" w:rsidRDefault="00567138" w:rsidP="00567138"/>
        </w:tc>
        <w:tc>
          <w:tcPr>
            <w:tcW w:w="5670" w:type="dxa"/>
            <w:tcBorders>
              <w:top w:val="nil"/>
              <w:left w:val="nil"/>
              <w:bottom w:val="single" w:sz="4" w:space="0" w:color="auto"/>
              <w:right w:val="nil"/>
            </w:tcBorders>
          </w:tcPr>
          <w:p w:rsidR="00567138" w:rsidRPr="00567138" w:rsidRDefault="00567138" w:rsidP="00567138"/>
        </w:tc>
      </w:tr>
      <w:tr w:rsidR="00567138" w:rsidRPr="00567138" w:rsidTr="00567138">
        <w:trPr>
          <w:trHeight w:val="55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57"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12" w:name="_Ref405791900"/>
            <w:r w:rsidRPr="00567138">
              <w:t>Копии разрешительных документов на осуществление видов деятельности, видов работ/услуг, требуемых для выполнения договора, а именно:</w:t>
            </w:r>
            <w:bookmarkEnd w:id="312"/>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4</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567138">
        <w:trPr>
          <w:trHeight w:val="89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70"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567138">
        <w:trPr>
          <w:trHeight w:val="310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6</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8</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70"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9</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10</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567138" w:rsidRDefault="00567138" w:rsidP="00567138"/>
    <w:p w:rsidR="00567138" w:rsidRPr="00567138" w:rsidRDefault="00567138" w:rsidP="00567138">
      <w:pPr>
        <w:numPr>
          <w:ilvl w:val="1"/>
          <w:numId w:val="33"/>
        </w:numPr>
        <w:rPr>
          <w:b/>
        </w:rPr>
      </w:pPr>
      <w:r w:rsidRPr="00567138">
        <w:rPr>
          <w:b/>
        </w:rPr>
        <w:t xml:space="preserve">ПРИЛОЖЕНИЕ 6: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Обязательства на последнюю отчетную дату не должны превышать 20% начальной (максимальной) цены договора (лота).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по делам о нарушении авторских 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520" w:rsidRDefault="00B53520" w:rsidP="00714027">
      <w:pPr>
        <w:spacing w:before="0"/>
      </w:pPr>
      <w:r>
        <w:separator/>
      </w:r>
    </w:p>
  </w:endnote>
  <w:endnote w:type="continuationSeparator" w:id="0">
    <w:p w:rsidR="00B53520" w:rsidRDefault="00B53520"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libri"/>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54B" w:rsidRDefault="003D754B">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77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D754B" w:rsidRDefault="003D754B">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55B60">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77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3D754B" w:rsidRDefault="003D754B">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55B60">
                      <w:rPr>
                        <w:noProof/>
                        <w:color w:val="0F243E" w:themeColor="text2" w:themeShade="80"/>
                      </w:rPr>
                      <w:t>1</w:t>
                    </w:r>
                    <w:r>
                      <w:rPr>
                        <w:color w:val="0F243E" w:themeColor="text2" w:themeShade="80"/>
                      </w:rPr>
                      <w:fldChar w:fldCharType="end"/>
                    </w:r>
                  </w:p>
                </w:txbxContent>
              </v:textbox>
              <w10:wrap anchorx="page" anchory="page"/>
            </v:shape>
          </w:pict>
        </mc:Fallback>
      </mc:AlternateContent>
    </w:r>
  </w:p>
  <w:p w:rsidR="003D754B" w:rsidRDefault="003D754B">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520" w:rsidRDefault="00B53520" w:rsidP="00714027">
      <w:pPr>
        <w:spacing w:before="0"/>
      </w:pPr>
      <w:r>
        <w:separator/>
      </w:r>
    </w:p>
  </w:footnote>
  <w:footnote w:type="continuationSeparator" w:id="0">
    <w:p w:rsidR="00B53520" w:rsidRDefault="00B53520" w:rsidP="00714027">
      <w:pPr>
        <w:spacing w:before="0"/>
      </w:pPr>
      <w:r>
        <w:continuationSeparator/>
      </w:r>
    </w:p>
  </w:footnote>
  <w:footnote w:id="1">
    <w:p w:rsidR="003D754B" w:rsidRDefault="003D754B"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3D754B" w:rsidRDefault="003D754B"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3D754B" w:rsidRDefault="003D754B"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3D754B" w:rsidRDefault="003D754B"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15:restartNumberingAfterBreak="0">
    <w:nsid w:val="07050892"/>
    <w:multiLevelType w:val="hybridMultilevel"/>
    <w:tmpl w:val="D708E310"/>
    <w:lvl w:ilvl="0" w:tplc="637271D0">
      <w:start w:val="1"/>
      <w:numFmt w:val="decimal"/>
      <w:lvlText w:val="%1."/>
      <w:lvlJc w:val="left"/>
      <w:pPr>
        <w:ind w:left="927" w:hanging="360"/>
      </w:pPr>
      <w:rPr>
        <w:rFonts w:ascii="Times New Roman" w:eastAsiaTheme="minorHAnsi" w:hAnsi="Times New Roman" w:cs="Times New Roman"/>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B7FF2"/>
    <w:multiLevelType w:val="hybridMultilevel"/>
    <w:tmpl w:val="E5FC9200"/>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18"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8"/>
  </w:num>
  <w:num w:numId="3">
    <w:abstractNumId w:val="21"/>
  </w:num>
  <w:num w:numId="4">
    <w:abstractNumId w:val="27"/>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7"/>
  </w:num>
  <w:num w:numId="6">
    <w:abstractNumId w:val="25"/>
  </w:num>
  <w:num w:numId="7">
    <w:abstractNumId w:val="8"/>
  </w:num>
  <w:num w:numId="8">
    <w:abstractNumId w:val="14"/>
  </w:num>
  <w:num w:numId="9">
    <w:abstractNumId w:val="29"/>
  </w:num>
  <w:num w:numId="10">
    <w:abstractNumId w:val="11"/>
  </w:num>
  <w:num w:numId="11">
    <w:abstractNumId w:val="6"/>
  </w:num>
  <w:num w:numId="12">
    <w:abstractNumId w:val="26"/>
  </w:num>
  <w:num w:numId="13">
    <w:abstractNumId w:val="20"/>
  </w:num>
  <w:num w:numId="14">
    <w:abstractNumId w:val="9"/>
  </w:num>
  <w:num w:numId="15">
    <w:abstractNumId w:val="0"/>
  </w:num>
  <w:num w:numId="16">
    <w:abstractNumId w:val="2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19"/>
  </w:num>
  <w:num w:numId="22">
    <w:abstractNumId w:val="16"/>
  </w:num>
  <w:num w:numId="23">
    <w:abstractNumId w:val="27"/>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3"/>
  </w:num>
  <w:num w:numId="26">
    <w:abstractNumId w:val="18"/>
  </w:num>
  <w:num w:numId="27">
    <w:abstractNumId w:val="10"/>
  </w:num>
  <w:num w:numId="28">
    <w:abstractNumId w:val="1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7734D"/>
    <w:rsid w:val="000848B0"/>
    <w:rsid w:val="000951FE"/>
    <w:rsid w:val="000A1BB9"/>
    <w:rsid w:val="000B26BD"/>
    <w:rsid w:val="000B30E2"/>
    <w:rsid w:val="000C167B"/>
    <w:rsid w:val="000C37EA"/>
    <w:rsid w:val="000D6544"/>
    <w:rsid w:val="000E0852"/>
    <w:rsid w:val="000E543A"/>
    <w:rsid w:val="000E5A66"/>
    <w:rsid w:val="000F4FE6"/>
    <w:rsid w:val="001079D3"/>
    <w:rsid w:val="00116FE1"/>
    <w:rsid w:val="00120330"/>
    <w:rsid w:val="001205FB"/>
    <w:rsid w:val="00130743"/>
    <w:rsid w:val="00134E51"/>
    <w:rsid w:val="0014285B"/>
    <w:rsid w:val="00155FCF"/>
    <w:rsid w:val="00160DFD"/>
    <w:rsid w:val="0016575D"/>
    <w:rsid w:val="00180506"/>
    <w:rsid w:val="0018701F"/>
    <w:rsid w:val="00194D3A"/>
    <w:rsid w:val="001968CC"/>
    <w:rsid w:val="001A0CDD"/>
    <w:rsid w:val="001A7A11"/>
    <w:rsid w:val="001A7BED"/>
    <w:rsid w:val="001B7AAC"/>
    <w:rsid w:val="001C3677"/>
    <w:rsid w:val="001C713B"/>
    <w:rsid w:val="001D397B"/>
    <w:rsid w:val="001E3848"/>
    <w:rsid w:val="001F01EE"/>
    <w:rsid w:val="00200D08"/>
    <w:rsid w:val="00202440"/>
    <w:rsid w:val="0020504E"/>
    <w:rsid w:val="00210497"/>
    <w:rsid w:val="00220B38"/>
    <w:rsid w:val="00231001"/>
    <w:rsid w:val="002358AC"/>
    <w:rsid w:val="002425D0"/>
    <w:rsid w:val="002460E6"/>
    <w:rsid w:val="0025215C"/>
    <w:rsid w:val="00253FA8"/>
    <w:rsid w:val="00257A4E"/>
    <w:rsid w:val="00262E45"/>
    <w:rsid w:val="00263729"/>
    <w:rsid w:val="00270EA9"/>
    <w:rsid w:val="00296238"/>
    <w:rsid w:val="00297AA4"/>
    <w:rsid w:val="00297BF9"/>
    <w:rsid w:val="002C1486"/>
    <w:rsid w:val="002C4BAB"/>
    <w:rsid w:val="002D53F3"/>
    <w:rsid w:val="002E0224"/>
    <w:rsid w:val="002E29D4"/>
    <w:rsid w:val="002E2A2B"/>
    <w:rsid w:val="002E7FC9"/>
    <w:rsid w:val="002F00BC"/>
    <w:rsid w:val="002F6BF8"/>
    <w:rsid w:val="0031056F"/>
    <w:rsid w:val="0031520E"/>
    <w:rsid w:val="00322F75"/>
    <w:rsid w:val="00332A3C"/>
    <w:rsid w:val="003371BB"/>
    <w:rsid w:val="00345DA5"/>
    <w:rsid w:val="00351EA9"/>
    <w:rsid w:val="00352D24"/>
    <w:rsid w:val="00355EA4"/>
    <w:rsid w:val="00366191"/>
    <w:rsid w:val="00383D04"/>
    <w:rsid w:val="00392A87"/>
    <w:rsid w:val="00393EDB"/>
    <w:rsid w:val="00394A40"/>
    <w:rsid w:val="00395E5F"/>
    <w:rsid w:val="003A491F"/>
    <w:rsid w:val="003B0CC1"/>
    <w:rsid w:val="003B17EE"/>
    <w:rsid w:val="003B791A"/>
    <w:rsid w:val="003C5CA5"/>
    <w:rsid w:val="003D754B"/>
    <w:rsid w:val="003E35DD"/>
    <w:rsid w:val="003E43B4"/>
    <w:rsid w:val="003E5B32"/>
    <w:rsid w:val="003E70A9"/>
    <w:rsid w:val="004250AB"/>
    <w:rsid w:val="00430518"/>
    <w:rsid w:val="00452092"/>
    <w:rsid w:val="00460237"/>
    <w:rsid w:val="00470605"/>
    <w:rsid w:val="0047139A"/>
    <w:rsid w:val="0048046D"/>
    <w:rsid w:val="00480598"/>
    <w:rsid w:val="00481ACE"/>
    <w:rsid w:val="00484EEA"/>
    <w:rsid w:val="004B3F51"/>
    <w:rsid w:val="004C164F"/>
    <w:rsid w:val="004D3184"/>
    <w:rsid w:val="004E1436"/>
    <w:rsid w:val="004E5F29"/>
    <w:rsid w:val="004E734B"/>
    <w:rsid w:val="004E7E30"/>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5B60"/>
    <w:rsid w:val="00557434"/>
    <w:rsid w:val="005616AF"/>
    <w:rsid w:val="00564E1C"/>
    <w:rsid w:val="00567138"/>
    <w:rsid w:val="00573C0A"/>
    <w:rsid w:val="00574EA1"/>
    <w:rsid w:val="0058374F"/>
    <w:rsid w:val="00594B26"/>
    <w:rsid w:val="00594B67"/>
    <w:rsid w:val="005A566F"/>
    <w:rsid w:val="005A66E8"/>
    <w:rsid w:val="005B0D7B"/>
    <w:rsid w:val="005C100D"/>
    <w:rsid w:val="005C4854"/>
    <w:rsid w:val="005D1173"/>
    <w:rsid w:val="005D4BEE"/>
    <w:rsid w:val="005D5D4F"/>
    <w:rsid w:val="005E55C1"/>
    <w:rsid w:val="005E75B3"/>
    <w:rsid w:val="005F01C5"/>
    <w:rsid w:val="00604AFD"/>
    <w:rsid w:val="00604BC3"/>
    <w:rsid w:val="00612394"/>
    <w:rsid w:val="00612A02"/>
    <w:rsid w:val="00622B7C"/>
    <w:rsid w:val="006457ED"/>
    <w:rsid w:val="00646DF1"/>
    <w:rsid w:val="0065399E"/>
    <w:rsid w:val="00660921"/>
    <w:rsid w:val="00666557"/>
    <w:rsid w:val="00666F40"/>
    <w:rsid w:val="0067408D"/>
    <w:rsid w:val="00697C57"/>
    <w:rsid w:val="006A72FA"/>
    <w:rsid w:val="006D1B0C"/>
    <w:rsid w:val="006E6CFD"/>
    <w:rsid w:val="00714027"/>
    <w:rsid w:val="007253CC"/>
    <w:rsid w:val="007525F2"/>
    <w:rsid w:val="0076068D"/>
    <w:rsid w:val="00764D0E"/>
    <w:rsid w:val="007766F3"/>
    <w:rsid w:val="007810D7"/>
    <w:rsid w:val="00782029"/>
    <w:rsid w:val="00787B82"/>
    <w:rsid w:val="007917B3"/>
    <w:rsid w:val="007954E0"/>
    <w:rsid w:val="007A458C"/>
    <w:rsid w:val="007B289B"/>
    <w:rsid w:val="007B2D75"/>
    <w:rsid w:val="007B52E0"/>
    <w:rsid w:val="007C351D"/>
    <w:rsid w:val="007D05B3"/>
    <w:rsid w:val="007D456B"/>
    <w:rsid w:val="007D5A96"/>
    <w:rsid w:val="007D7345"/>
    <w:rsid w:val="007E0EB4"/>
    <w:rsid w:val="007E6A32"/>
    <w:rsid w:val="007F13BC"/>
    <w:rsid w:val="00826C6A"/>
    <w:rsid w:val="00830224"/>
    <w:rsid w:val="00840187"/>
    <w:rsid w:val="00840B63"/>
    <w:rsid w:val="00841577"/>
    <w:rsid w:val="00841F49"/>
    <w:rsid w:val="00850496"/>
    <w:rsid w:val="008750BF"/>
    <w:rsid w:val="00881594"/>
    <w:rsid w:val="008921AD"/>
    <w:rsid w:val="00897303"/>
    <w:rsid w:val="008A11E5"/>
    <w:rsid w:val="008B49AE"/>
    <w:rsid w:val="008C0CAC"/>
    <w:rsid w:val="008E7C56"/>
    <w:rsid w:val="008F1C6E"/>
    <w:rsid w:val="008F1D04"/>
    <w:rsid w:val="008F4491"/>
    <w:rsid w:val="008F7DF6"/>
    <w:rsid w:val="009104D9"/>
    <w:rsid w:val="00911469"/>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97A42"/>
    <w:rsid w:val="009A5C98"/>
    <w:rsid w:val="009B166F"/>
    <w:rsid w:val="009D0224"/>
    <w:rsid w:val="009D2FCD"/>
    <w:rsid w:val="009D75C8"/>
    <w:rsid w:val="009F648E"/>
    <w:rsid w:val="00A0737E"/>
    <w:rsid w:val="00A25818"/>
    <w:rsid w:val="00A429A0"/>
    <w:rsid w:val="00A47744"/>
    <w:rsid w:val="00A51EAD"/>
    <w:rsid w:val="00A673A2"/>
    <w:rsid w:val="00A72581"/>
    <w:rsid w:val="00A83C0A"/>
    <w:rsid w:val="00A918A6"/>
    <w:rsid w:val="00A97B7D"/>
    <w:rsid w:val="00AA1C98"/>
    <w:rsid w:val="00AB110A"/>
    <w:rsid w:val="00AC0F31"/>
    <w:rsid w:val="00AC69D6"/>
    <w:rsid w:val="00AD4726"/>
    <w:rsid w:val="00AF0EE4"/>
    <w:rsid w:val="00AF1828"/>
    <w:rsid w:val="00AF7B24"/>
    <w:rsid w:val="00B22CA6"/>
    <w:rsid w:val="00B53520"/>
    <w:rsid w:val="00B5372D"/>
    <w:rsid w:val="00B609B3"/>
    <w:rsid w:val="00B62623"/>
    <w:rsid w:val="00B651C4"/>
    <w:rsid w:val="00B66370"/>
    <w:rsid w:val="00B80131"/>
    <w:rsid w:val="00B860F4"/>
    <w:rsid w:val="00B902F5"/>
    <w:rsid w:val="00B93973"/>
    <w:rsid w:val="00B94994"/>
    <w:rsid w:val="00B97B4B"/>
    <w:rsid w:val="00BB60AA"/>
    <w:rsid w:val="00BB6242"/>
    <w:rsid w:val="00BC5A58"/>
    <w:rsid w:val="00BC6A77"/>
    <w:rsid w:val="00BD2E2E"/>
    <w:rsid w:val="00BE1401"/>
    <w:rsid w:val="00BE1EE3"/>
    <w:rsid w:val="00BE3CC4"/>
    <w:rsid w:val="00BE6ABF"/>
    <w:rsid w:val="00BF36CD"/>
    <w:rsid w:val="00C06D0F"/>
    <w:rsid w:val="00C12A8C"/>
    <w:rsid w:val="00C254C6"/>
    <w:rsid w:val="00C40C8F"/>
    <w:rsid w:val="00C41FE3"/>
    <w:rsid w:val="00C43B3C"/>
    <w:rsid w:val="00C45BF7"/>
    <w:rsid w:val="00C611CF"/>
    <w:rsid w:val="00C63EBD"/>
    <w:rsid w:val="00C7612C"/>
    <w:rsid w:val="00C86531"/>
    <w:rsid w:val="00C90F3C"/>
    <w:rsid w:val="00CA395F"/>
    <w:rsid w:val="00CA3DF5"/>
    <w:rsid w:val="00CA62A1"/>
    <w:rsid w:val="00CA786C"/>
    <w:rsid w:val="00CA7A94"/>
    <w:rsid w:val="00CB5540"/>
    <w:rsid w:val="00CC2F33"/>
    <w:rsid w:val="00CC3B92"/>
    <w:rsid w:val="00CE0337"/>
    <w:rsid w:val="00CE7AF3"/>
    <w:rsid w:val="00CE7E47"/>
    <w:rsid w:val="00CF27F3"/>
    <w:rsid w:val="00D01EC1"/>
    <w:rsid w:val="00D02923"/>
    <w:rsid w:val="00D04A0B"/>
    <w:rsid w:val="00D144CE"/>
    <w:rsid w:val="00D1645B"/>
    <w:rsid w:val="00D338B6"/>
    <w:rsid w:val="00D378E4"/>
    <w:rsid w:val="00D40780"/>
    <w:rsid w:val="00D56740"/>
    <w:rsid w:val="00D66695"/>
    <w:rsid w:val="00D679E1"/>
    <w:rsid w:val="00D72380"/>
    <w:rsid w:val="00D84E94"/>
    <w:rsid w:val="00D854FC"/>
    <w:rsid w:val="00D8626B"/>
    <w:rsid w:val="00DA14C4"/>
    <w:rsid w:val="00DA289C"/>
    <w:rsid w:val="00DA7036"/>
    <w:rsid w:val="00DC074A"/>
    <w:rsid w:val="00DC7BBE"/>
    <w:rsid w:val="00DD2275"/>
    <w:rsid w:val="00DD59DF"/>
    <w:rsid w:val="00DE1FB1"/>
    <w:rsid w:val="00E00148"/>
    <w:rsid w:val="00E067BB"/>
    <w:rsid w:val="00E160FB"/>
    <w:rsid w:val="00E17034"/>
    <w:rsid w:val="00E22948"/>
    <w:rsid w:val="00E27F06"/>
    <w:rsid w:val="00E30A70"/>
    <w:rsid w:val="00E411E8"/>
    <w:rsid w:val="00E433F9"/>
    <w:rsid w:val="00E43D93"/>
    <w:rsid w:val="00E47A95"/>
    <w:rsid w:val="00E524E1"/>
    <w:rsid w:val="00E57B8D"/>
    <w:rsid w:val="00E62278"/>
    <w:rsid w:val="00E632DD"/>
    <w:rsid w:val="00E7295C"/>
    <w:rsid w:val="00E864FA"/>
    <w:rsid w:val="00E9523C"/>
    <w:rsid w:val="00EA2038"/>
    <w:rsid w:val="00EA6F89"/>
    <w:rsid w:val="00EB67B0"/>
    <w:rsid w:val="00EC0483"/>
    <w:rsid w:val="00EC3289"/>
    <w:rsid w:val="00ED356E"/>
    <w:rsid w:val="00ED5B7B"/>
    <w:rsid w:val="00EE2727"/>
    <w:rsid w:val="00EE34DC"/>
    <w:rsid w:val="00EF0179"/>
    <w:rsid w:val="00EF28B0"/>
    <w:rsid w:val="00EF46C2"/>
    <w:rsid w:val="00EF7D2F"/>
    <w:rsid w:val="00F01BE0"/>
    <w:rsid w:val="00F024D6"/>
    <w:rsid w:val="00F121BF"/>
    <w:rsid w:val="00F27F2E"/>
    <w:rsid w:val="00F46DF0"/>
    <w:rsid w:val="00F47EFD"/>
    <w:rsid w:val="00F5669B"/>
    <w:rsid w:val="00F66DF2"/>
    <w:rsid w:val="00F7089F"/>
    <w:rsid w:val="00F76498"/>
    <w:rsid w:val="00F90FCB"/>
    <w:rsid w:val="00F95C29"/>
    <w:rsid w:val="00FB153D"/>
    <w:rsid w:val="00FB1FAA"/>
    <w:rsid w:val="00FB3474"/>
    <w:rsid w:val="00FB5176"/>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567138"/>
    <w:pPr>
      <w:numPr>
        <w:ilvl w:val="3"/>
        <w:numId w:val="31"/>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31"/>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31"/>
      </w:numPr>
      <w:spacing w:line="360" w:lineRule="exact"/>
    </w:pPr>
    <w:rPr>
      <w:szCs w:val="28"/>
    </w:rPr>
  </w:style>
  <w:style w:type="paragraph" w:customStyle="1" w:styleId="30">
    <w:name w:val="УРОВЕНЬ_Абзац_тип3"/>
    <w:basedOn w:val="ae"/>
    <w:qFormat/>
    <w:rsid w:val="00567138"/>
    <w:pPr>
      <w:numPr>
        <w:ilvl w:val="7"/>
        <w:numId w:val="31"/>
      </w:numPr>
      <w:spacing w:line="360" w:lineRule="exact"/>
    </w:pPr>
    <w:rPr>
      <w:szCs w:val="28"/>
    </w:rPr>
  </w:style>
  <w:style w:type="paragraph" w:customStyle="1" w:styleId="a2">
    <w:name w:val="УРОВЕНЬ_Подпись"/>
    <w:basedOn w:val="ae"/>
    <w:qFormat/>
    <w:rsid w:val="00567138"/>
    <w:pPr>
      <w:keepNext/>
      <w:numPr>
        <w:ilvl w:val="5"/>
        <w:numId w:val="31"/>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03504-6A10-4914-BBB7-C470E7BB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7239</TotalTime>
  <Pages>54</Pages>
  <Words>32978</Words>
  <Characters>187977</Characters>
  <Application>Microsoft Office Word</Application>
  <DocSecurity>0</DocSecurity>
  <Lines>1566</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66</cp:revision>
  <cp:lastPrinted>2018-09-19T23:05:00Z</cp:lastPrinted>
  <dcterms:created xsi:type="dcterms:W3CDTF">2017-02-28T02:58:00Z</dcterms:created>
  <dcterms:modified xsi:type="dcterms:W3CDTF">2018-10-02T02:23:00Z</dcterms:modified>
</cp:coreProperties>
</file>